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BE2AC" w14:textId="28D77A07" w:rsidR="00655508" w:rsidRDefault="002007B7" w:rsidP="002007B7">
      <w:pPr>
        <w:rPr>
          <w:rFonts w:ascii="Arial" w:hAnsi="Arial" w:cs="Arial"/>
          <w:sz w:val="22"/>
          <w:szCs w:val="22"/>
        </w:rPr>
      </w:pPr>
      <w:r>
        <w:rPr>
          <w:rFonts w:ascii="Arial" w:hAnsi="Arial" w:cs="Arial"/>
          <w:sz w:val="22"/>
          <w:szCs w:val="22"/>
        </w:rPr>
        <w:t xml:space="preserve">The Corson County Board of Commissioners met in the Commissioner Room of the Courthouse on </w:t>
      </w:r>
      <w:r w:rsidR="00ED0443">
        <w:rPr>
          <w:rFonts w:ascii="Arial" w:hAnsi="Arial" w:cs="Arial"/>
          <w:sz w:val="22"/>
          <w:szCs w:val="22"/>
        </w:rPr>
        <w:t xml:space="preserve">December </w:t>
      </w:r>
      <w:r w:rsidR="008068A4">
        <w:rPr>
          <w:rFonts w:ascii="Arial" w:hAnsi="Arial" w:cs="Arial"/>
          <w:sz w:val="22"/>
          <w:szCs w:val="22"/>
        </w:rPr>
        <w:t>30</w:t>
      </w:r>
      <w:r>
        <w:rPr>
          <w:rFonts w:ascii="Arial" w:hAnsi="Arial" w:cs="Arial"/>
          <w:sz w:val="22"/>
          <w:szCs w:val="22"/>
        </w:rPr>
        <w:t>, 20</w:t>
      </w:r>
      <w:r w:rsidR="00DB4AF5">
        <w:rPr>
          <w:rFonts w:ascii="Arial" w:hAnsi="Arial" w:cs="Arial"/>
          <w:sz w:val="22"/>
          <w:szCs w:val="22"/>
        </w:rPr>
        <w:t>2</w:t>
      </w:r>
      <w:r w:rsidR="0072203D">
        <w:rPr>
          <w:rFonts w:ascii="Arial" w:hAnsi="Arial" w:cs="Arial"/>
          <w:sz w:val="22"/>
          <w:szCs w:val="22"/>
        </w:rPr>
        <w:t>5</w:t>
      </w:r>
      <w:r>
        <w:rPr>
          <w:rFonts w:ascii="Arial" w:hAnsi="Arial" w:cs="Arial"/>
          <w:sz w:val="22"/>
          <w:szCs w:val="22"/>
        </w:rPr>
        <w:t xml:space="preserve">. </w:t>
      </w:r>
      <w:r w:rsidR="005A68D0">
        <w:rPr>
          <w:rFonts w:ascii="Arial" w:hAnsi="Arial" w:cs="Arial"/>
          <w:sz w:val="22"/>
          <w:szCs w:val="22"/>
        </w:rPr>
        <w:t xml:space="preserve">Chairman </w:t>
      </w:r>
      <w:r w:rsidR="002B04BC">
        <w:rPr>
          <w:rFonts w:ascii="Arial" w:hAnsi="Arial" w:cs="Arial"/>
          <w:sz w:val="22"/>
          <w:szCs w:val="22"/>
        </w:rPr>
        <w:t>Jacob Nehl</w:t>
      </w:r>
      <w:r w:rsidR="005A68D0">
        <w:rPr>
          <w:rFonts w:ascii="Arial" w:hAnsi="Arial" w:cs="Arial"/>
          <w:sz w:val="22"/>
          <w:szCs w:val="22"/>
        </w:rPr>
        <w:t xml:space="preserve"> </w:t>
      </w:r>
      <w:r>
        <w:rPr>
          <w:rFonts w:ascii="Arial" w:hAnsi="Arial" w:cs="Arial"/>
          <w:sz w:val="22"/>
          <w:szCs w:val="22"/>
        </w:rPr>
        <w:t xml:space="preserve">called the meeting to order at </w:t>
      </w:r>
      <w:r w:rsidR="00A05C17">
        <w:rPr>
          <w:rFonts w:ascii="Arial" w:hAnsi="Arial" w:cs="Arial"/>
          <w:sz w:val="22"/>
          <w:szCs w:val="22"/>
        </w:rPr>
        <w:t>9:0</w:t>
      </w:r>
      <w:r w:rsidR="00881C64">
        <w:rPr>
          <w:rFonts w:ascii="Arial" w:hAnsi="Arial" w:cs="Arial"/>
          <w:sz w:val="22"/>
          <w:szCs w:val="22"/>
        </w:rPr>
        <w:t>0</w:t>
      </w:r>
      <w:r>
        <w:rPr>
          <w:rFonts w:ascii="Arial" w:hAnsi="Arial" w:cs="Arial"/>
          <w:sz w:val="22"/>
          <w:szCs w:val="22"/>
        </w:rPr>
        <w:t xml:space="preserve"> a.m. with</w:t>
      </w:r>
      <w:r w:rsidR="004D11BB">
        <w:rPr>
          <w:rFonts w:ascii="Arial" w:hAnsi="Arial" w:cs="Arial"/>
          <w:sz w:val="22"/>
          <w:szCs w:val="22"/>
        </w:rPr>
        <w:t xml:space="preserve"> </w:t>
      </w:r>
      <w:r w:rsidR="00F42CB0">
        <w:rPr>
          <w:rFonts w:ascii="Arial" w:hAnsi="Arial" w:cs="Arial"/>
          <w:sz w:val="22"/>
          <w:szCs w:val="22"/>
        </w:rPr>
        <w:t xml:space="preserve">Shawn Hinsz, </w:t>
      </w:r>
      <w:r w:rsidR="0072203D">
        <w:rPr>
          <w:rFonts w:ascii="Arial" w:hAnsi="Arial" w:cs="Arial"/>
          <w:sz w:val="22"/>
          <w:szCs w:val="22"/>
        </w:rPr>
        <w:t xml:space="preserve">Benjamin Bieber, and Joshua Schmeichel </w:t>
      </w:r>
      <w:r w:rsidR="002B04BC">
        <w:rPr>
          <w:rFonts w:ascii="Arial" w:hAnsi="Arial" w:cs="Arial"/>
          <w:sz w:val="22"/>
          <w:szCs w:val="22"/>
        </w:rPr>
        <w:t xml:space="preserve">present. </w:t>
      </w:r>
      <w:r w:rsidR="0072203D">
        <w:rPr>
          <w:rFonts w:ascii="Arial" w:hAnsi="Arial" w:cs="Arial"/>
          <w:sz w:val="22"/>
          <w:szCs w:val="22"/>
        </w:rPr>
        <w:t>Lucas Sutherland</w:t>
      </w:r>
      <w:r w:rsidR="00DE3D4A">
        <w:rPr>
          <w:rFonts w:ascii="Arial" w:hAnsi="Arial" w:cs="Arial"/>
          <w:sz w:val="22"/>
          <w:szCs w:val="22"/>
        </w:rPr>
        <w:t xml:space="preserve"> was absent.  Also in attendance was States Attorney Shane Penfield</w:t>
      </w:r>
      <w:r w:rsidR="0072203D">
        <w:rPr>
          <w:rFonts w:ascii="Arial" w:hAnsi="Arial" w:cs="Arial"/>
          <w:sz w:val="22"/>
          <w:szCs w:val="22"/>
        </w:rPr>
        <w:t>.</w:t>
      </w:r>
    </w:p>
    <w:p w14:paraId="2D9C172C" w14:textId="77777777" w:rsidR="004A2BFD" w:rsidRDefault="004A2BFD" w:rsidP="002007B7">
      <w:pPr>
        <w:rPr>
          <w:rFonts w:ascii="Arial" w:hAnsi="Arial" w:cs="Arial"/>
          <w:sz w:val="22"/>
          <w:szCs w:val="22"/>
        </w:rPr>
      </w:pPr>
    </w:p>
    <w:p w14:paraId="6FE3B8F9" w14:textId="77777777" w:rsidR="00655508" w:rsidRDefault="00655508" w:rsidP="002007B7">
      <w:pPr>
        <w:rPr>
          <w:rFonts w:ascii="Arial" w:hAnsi="Arial" w:cs="Arial"/>
          <w:sz w:val="22"/>
          <w:szCs w:val="22"/>
          <w:u w:val="single"/>
        </w:rPr>
      </w:pPr>
      <w:r w:rsidRPr="00655508">
        <w:rPr>
          <w:rFonts w:ascii="Arial" w:hAnsi="Arial" w:cs="Arial"/>
          <w:sz w:val="22"/>
          <w:szCs w:val="22"/>
          <w:u w:val="single"/>
        </w:rPr>
        <w:t>Approve Agenda</w:t>
      </w:r>
    </w:p>
    <w:p w14:paraId="0E3C1628" w14:textId="5AB8FF17" w:rsidR="00655508" w:rsidRDefault="00655508" w:rsidP="002007B7">
      <w:pPr>
        <w:rPr>
          <w:rFonts w:ascii="Arial" w:hAnsi="Arial" w:cs="Arial"/>
          <w:sz w:val="22"/>
          <w:szCs w:val="22"/>
        </w:rPr>
      </w:pPr>
      <w:r>
        <w:rPr>
          <w:rFonts w:ascii="Arial" w:hAnsi="Arial" w:cs="Arial"/>
          <w:sz w:val="22"/>
          <w:szCs w:val="22"/>
        </w:rPr>
        <w:t xml:space="preserve">All voted in favor of a motion by </w:t>
      </w:r>
      <w:r w:rsidR="0072203D">
        <w:rPr>
          <w:rFonts w:ascii="Arial" w:hAnsi="Arial" w:cs="Arial"/>
          <w:sz w:val="22"/>
          <w:szCs w:val="22"/>
        </w:rPr>
        <w:t>Bieber</w:t>
      </w:r>
      <w:r w:rsidR="00DB4AF5">
        <w:rPr>
          <w:rFonts w:ascii="Arial" w:hAnsi="Arial" w:cs="Arial"/>
          <w:sz w:val="22"/>
          <w:szCs w:val="22"/>
        </w:rPr>
        <w:t>,</w:t>
      </w:r>
      <w:r>
        <w:rPr>
          <w:rFonts w:ascii="Arial" w:hAnsi="Arial" w:cs="Arial"/>
          <w:sz w:val="22"/>
          <w:szCs w:val="22"/>
        </w:rPr>
        <w:t xml:space="preserve"> seconded by </w:t>
      </w:r>
      <w:r w:rsidR="0072203D">
        <w:rPr>
          <w:rFonts w:ascii="Arial" w:hAnsi="Arial" w:cs="Arial"/>
          <w:sz w:val="22"/>
          <w:szCs w:val="22"/>
        </w:rPr>
        <w:t>Schmeichel</w:t>
      </w:r>
      <w:r w:rsidR="00B64356">
        <w:rPr>
          <w:rFonts w:ascii="Arial" w:hAnsi="Arial" w:cs="Arial"/>
          <w:sz w:val="22"/>
          <w:szCs w:val="22"/>
        </w:rPr>
        <w:t xml:space="preserve">, </w:t>
      </w:r>
      <w:r>
        <w:rPr>
          <w:rFonts w:ascii="Arial" w:hAnsi="Arial" w:cs="Arial"/>
          <w:sz w:val="22"/>
          <w:szCs w:val="22"/>
        </w:rPr>
        <w:t xml:space="preserve">to approve the agenda </w:t>
      </w:r>
      <w:r w:rsidR="0072203D">
        <w:rPr>
          <w:rFonts w:ascii="Arial" w:hAnsi="Arial" w:cs="Arial"/>
          <w:sz w:val="22"/>
          <w:szCs w:val="22"/>
        </w:rPr>
        <w:t>with the following additions</w:t>
      </w:r>
      <w:proofErr w:type="gramStart"/>
      <w:r w:rsidR="0072203D">
        <w:rPr>
          <w:rFonts w:ascii="Arial" w:hAnsi="Arial" w:cs="Arial"/>
          <w:sz w:val="22"/>
          <w:szCs w:val="22"/>
        </w:rPr>
        <w:t>:  2026</w:t>
      </w:r>
      <w:proofErr w:type="gramEnd"/>
      <w:r w:rsidR="0072203D">
        <w:rPr>
          <w:rFonts w:ascii="Arial" w:hAnsi="Arial" w:cs="Arial"/>
          <w:sz w:val="22"/>
          <w:szCs w:val="22"/>
        </w:rPr>
        <w:t xml:space="preserve"> VSO Salary Reimbursement Agreement and New Year’s Eve Leave</w:t>
      </w:r>
      <w:r w:rsidR="00B61937">
        <w:rPr>
          <w:rFonts w:ascii="Arial" w:hAnsi="Arial" w:cs="Arial"/>
          <w:sz w:val="22"/>
          <w:szCs w:val="22"/>
        </w:rPr>
        <w:t>.</w:t>
      </w:r>
    </w:p>
    <w:p w14:paraId="1AC619FA" w14:textId="3CDF413F" w:rsidR="00D8462B" w:rsidRDefault="00D8462B" w:rsidP="002C21AF">
      <w:pPr>
        <w:rPr>
          <w:rFonts w:ascii="Arial" w:hAnsi="Arial" w:cs="Arial"/>
          <w:sz w:val="22"/>
          <w:szCs w:val="22"/>
        </w:rPr>
      </w:pPr>
    </w:p>
    <w:p w14:paraId="21CED82F" w14:textId="77777777" w:rsidR="00A93BF5" w:rsidRDefault="00A93BF5" w:rsidP="00A93BF5">
      <w:pPr>
        <w:rPr>
          <w:rFonts w:ascii="Arial" w:hAnsi="Arial" w:cs="Arial"/>
          <w:sz w:val="22"/>
          <w:szCs w:val="22"/>
          <w:u w:val="single"/>
        </w:rPr>
      </w:pPr>
      <w:r>
        <w:rPr>
          <w:rFonts w:ascii="Arial" w:hAnsi="Arial" w:cs="Arial"/>
          <w:sz w:val="22"/>
          <w:szCs w:val="22"/>
          <w:u w:val="single"/>
        </w:rPr>
        <w:t>Highway Report</w:t>
      </w:r>
    </w:p>
    <w:p w14:paraId="17483847" w14:textId="22DD8770" w:rsidR="00A93BF5" w:rsidRDefault="00A93BF5" w:rsidP="00A93BF5">
      <w:pPr>
        <w:rPr>
          <w:rFonts w:ascii="Arial" w:hAnsi="Arial" w:cs="Arial"/>
          <w:sz w:val="22"/>
        </w:rPr>
      </w:pPr>
      <w:r>
        <w:rPr>
          <w:rFonts w:ascii="Arial" w:hAnsi="Arial" w:cs="Arial"/>
          <w:sz w:val="22"/>
        </w:rPr>
        <w:t xml:space="preserve">Benny Joe Schell, Highway </w:t>
      </w:r>
      <w:proofErr w:type="gramStart"/>
      <w:r>
        <w:rPr>
          <w:rFonts w:ascii="Arial" w:hAnsi="Arial" w:cs="Arial"/>
          <w:sz w:val="22"/>
        </w:rPr>
        <w:t>Superintendent</w:t>
      </w:r>
      <w:proofErr w:type="gramEnd"/>
      <w:r>
        <w:rPr>
          <w:rFonts w:ascii="Arial" w:hAnsi="Arial" w:cs="Arial"/>
          <w:sz w:val="22"/>
        </w:rPr>
        <w:t xml:space="preserve"> updated the commission on road conditions</w:t>
      </w:r>
      <w:r w:rsidR="0014621B">
        <w:rPr>
          <w:rFonts w:ascii="Arial" w:hAnsi="Arial" w:cs="Arial"/>
          <w:sz w:val="22"/>
        </w:rPr>
        <w:t xml:space="preserve">, </w:t>
      </w:r>
      <w:r w:rsidR="0072203D">
        <w:rPr>
          <w:rFonts w:ascii="Arial" w:hAnsi="Arial" w:cs="Arial"/>
          <w:sz w:val="22"/>
        </w:rPr>
        <w:t>millings</w:t>
      </w:r>
      <w:r w:rsidR="0014621B">
        <w:rPr>
          <w:rFonts w:ascii="Arial" w:hAnsi="Arial" w:cs="Arial"/>
          <w:sz w:val="22"/>
        </w:rPr>
        <w:t xml:space="preserve">, and </w:t>
      </w:r>
      <w:r w:rsidR="0072203D">
        <w:rPr>
          <w:rFonts w:ascii="Arial" w:hAnsi="Arial" w:cs="Arial"/>
          <w:sz w:val="22"/>
        </w:rPr>
        <w:t>purchase of sander</w:t>
      </w:r>
      <w:r>
        <w:rPr>
          <w:rFonts w:ascii="Arial" w:hAnsi="Arial" w:cs="Arial"/>
          <w:sz w:val="22"/>
        </w:rPr>
        <w:t>.  No action taken.</w:t>
      </w:r>
    </w:p>
    <w:p w14:paraId="29671AD8" w14:textId="77777777" w:rsidR="00F70301" w:rsidRDefault="00F70301" w:rsidP="008F63A2">
      <w:pPr>
        <w:rPr>
          <w:rFonts w:ascii="Arial" w:hAnsi="Arial" w:cs="Arial"/>
          <w:sz w:val="22"/>
        </w:rPr>
      </w:pPr>
    </w:p>
    <w:p w14:paraId="528F7C6D" w14:textId="127AAD25" w:rsidR="00354ECF" w:rsidRDefault="00354ECF" w:rsidP="008F63A2">
      <w:pPr>
        <w:rPr>
          <w:rFonts w:ascii="Arial" w:hAnsi="Arial" w:cs="Arial"/>
          <w:sz w:val="22"/>
        </w:rPr>
      </w:pPr>
      <w:r>
        <w:rPr>
          <w:rFonts w:ascii="Arial" w:hAnsi="Arial" w:cs="Arial"/>
          <w:sz w:val="22"/>
        </w:rPr>
        <w:t>Travis Hepper was present to discuss maintenance on his road.  Following discussion, consensus was to have Travis talk to the Tribe to see if he can get some gravel and the county will spread it and the county will remove snow when they are in the area.</w:t>
      </w:r>
    </w:p>
    <w:p w14:paraId="41BAED9E" w14:textId="77777777" w:rsidR="00354ECF" w:rsidRDefault="00354ECF" w:rsidP="008F63A2">
      <w:pPr>
        <w:rPr>
          <w:rFonts w:ascii="Arial" w:hAnsi="Arial" w:cs="Arial"/>
          <w:sz w:val="22"/>
        </w:rPr>
      </w:pPr>
    </w:p>
    <w:p w14:paraId="3596FA69" w14:textId="10D0F969" w:rsidR="00F70301" w:rsidRDefault="00F70301" w:rsidP="008F63A2">
      <w:pPr>
        <w:rPr>
          <w:rFonts w:ascii="Arial" w:hAnsi="Arial" w:cs="Arial"/>
          <w:sz w:val="22"/>
          <w:u w:val="single"/>
        </w:rPr>
      </w:pPr>
      <w:r>
        <w:rPr>
          <w:rFonts w:ascii="Arial" w:hAnsi="Arial" w:cs="Arial"/>
          <w:sz w:val="22"/>
          <w:u w:val="single"/>
        </w:rPr>
        <w:t>Travel Authorization</w:t>
      </w:r>
    </w:p>
    <w:p w14:paraId="7062935A" w14:textId="0889AAFB" w:rsidR="00F70301" w:rsidRDefault="00F70301" w:rsidP="008F63A2">
      <w:pPr>
        <w:rPr>
          <w:rFonts w:ascii="Arial" w:hAnsi="Arial" w:cs="Arial"/>
          <w:sz w:val="22"/>
        </w:rPr>
      </w:pPr>
      <w:r>
        <w:rPr>
          <w:rFonts w:ascii="Arial" w:hAnsi="Arial" w:cs="Arial"/>
          <w:sz w:val="22"/>
        </w:rPr>
        <w:t xml:space="preserve">Consensus of the Board is to allow Highway Department </w:t>
      </w:r>
      <w:r w:rsidR="007B64BF">
        <w:rPr>
          <w:rFonts w:ascii="Arial" w:hAnsi="Arial" w:cs="Arial"/>
          <w:sz w:val="22"/>
        </w:rPr>
        <w:t>employees</w:t>
      </w:r>
      <w:r>
        <w:rPr>
          <w:rFonts w:ascii="Arial" w:hAnsi="Arial" w:cs="Arial"/>
          <w:sz w:val="22"/>
        </w:rPr>
        <w:t xml:space="preserve"> to attend the MSHA training in Mobridge on January 15, 202</w:t>
      </w:r>
      <w:r w:rsidR="0072203D">
        <w:rPr>
          <w:rFonts w:ascii="Arial" w:hAnsi="Arial" w:cs="Arial"/>
          <w:sz w:val="22"/>
        </w:rPr>
        <w:t>6</w:t>
      </w:r>
      <w:r>
        <w:rPr>
          <w:rFonts w:ascii="Arial" w:hAnsi="Arial" w:cs="Arial"/>
          <w:sz w:val="22"/>
        </w:rPr>
        <w:t>.</w:t>
      </w:r>
    </w:p>
    <w:p w14:paraId="349CE2C4" w14:textId="77777777" w:rsidR="007B5BD5" w:rsidRDefault="007B5BD5" w:rsidP="008F63A2">
      <w:pPr>
        <w:rPr>
          <w:rFonts w:ascii="Arial" w:hAnsi="Arial" w:cs="Arial"/>
          <w:sz w:val="22"/>
        </w:rPr>
      </w:pPr>
    </w:p>
    <w:p w14:paraId="7CF6E945" w14:textId="40D78436" w:rsidR="007B5BD5" w:rsidRDefault="007B5BD5" w:rsidP="008F63A2">
      <w:pPr>
        <w:rPr>
          <w:rFonts w:ascii="Arial" w:hAnsi="Arial" w:cs="Arial"/>
          <w:sz w:val="22"/>
          <w:u w:val="single"/>
        </w:rPr>
      </w:pPr>
      <w:r>
        <w:rPr>
          <w:rFonts w:ascii="Arial" w:hAnsi="Arial" w:cs="Arial"/>
          <w:sz w:val="22"/>
          <w:u w:val="single"/>
        </w:rPr>
        <w:t>VSO Salary Reimbursement Agreement</w:t>
      </w:r>
    </w:p>
    <w:p w14:paraId="10443E81" w14:textId="1F088489" w:rsidR="007B5BD5" w:rsidRPr="007B5BD5" w:rsidRDefault="007B5BD5" w:rsidP="008F63A2">
      <w:pPr>
        <w:rPr>
          <w:rFonts w:ascii="Arial" w:hAnsi="Arial" w:cs="Arial"/>
          <w:sz w:val="22"/>
        </w:rPr>
      </w:pPr>
      <w:r>
        <w:rPr>
          <w:rFonts w:ascii="Arial" w:hAnsi="Arial" w:cs="Arial"/>
          <w:sz w:val="22"/>
        </w:rPr>
        <w:t>Following discussion, all voted in favor of a motion by Sutherland, seconded by Hinsz authorizing Chairman Nehl to sign the 202</w:t>
      </w:r>
      <w:r w:rsidR="0072203D">
        <w:rPr>
          <w:rFonts w:ascii="Arial" w:hAnsi="Arial" w:cs="Arial"/>
          <w:sz w:val="22"/>
        </w:rPr>
        <w:t>6</w:t>
      </w:r>
      <w:r>
        <w:rPr>
          <w:rFonts w:ascii="Arial" w:hAnsi="Arial" w:cs="Arial"/>
          <w:sz w:val="22"/>
        </w:rPr>
        <w:t xml:space="preserve"> Request for State Aid for Salary of County Veterans Service Officer Agreement.</w:t>
      </w:r>
    </w:p>
    <w:p w14:paraId="54757E6F" w14:textId="3A80411D" w:rsidR="00F7591C" w:rsidRDefault="00F7591C" w:rsidP="00DA3E3E">
      <w:pPr>
        <w:rPr>
          <w:rFonts w:ascii="Arial" w:hAnsi="Arial" w:cs="Arial"/>
          <w:sz w:val="22"/>
          <w:szCs w:val="22"/>
        </w:rPr>
      </w:pPr>
    </w:p>
    <w:p w14:paraId="711263CF" w14:textId="3C8D760D" w:rsidR="00DF23BE" w:rsidRDefault="00DF23BE" w:rsidP="00DA3E3E">
      <w:pPr>
        <w:rPr>
          <w:rFonts w:ascii="Arial" w:hAnsi="Arial" w:cs="Arial"/>
          <w:sz w:val="22"/>
          <w:szCs w:val="22"/>
          <w:u w:val="single"/>
        </w:rPr>
      </w:pPr>
      <w:r>
        <w:rPr>
          <w:rFonts w:ascii="Arial" w:hAnsi="Arial" w:cs="Arial"/>
          <w:sz w:val="22"/>
          <w:szCs w:val="22"/>
          <w:u w:val="single"/>
        </w:rPr>
        <w:t>New Year’s Eve Leave</w:t>
      </w:r>
    </w:p>
    <w:p w14:paraId="28057BF5" w14:textId="372EF0A7" w:rsidR="00DF23BE" w:rsidRDefault="00DF23BE" w:rsidP="00DA3E3E">
      <w:pPr>
        <w:rPr>
          <w:rFonts w:ascii="Arial" w:hAnsi="Arial" w:cs="Arial"/>
          <w:sz w:val="22"/>
          <w:szCs w:val="22"/>
        </w:rPr>
      </w:pPr>
      <w:r>
        <w:rPr>
          <w:rFonts w:ascii="Arial" w:hAnsi="Arial" w:cs="Arial"/>
          <w:sz w:val="22"/>
          <w:szCs w:val="22"/>
        </w:rPr>
        <w:t>Auditor Bertolotto asked commission to grant holiday leave for a half day on New Year’s Eve.  Following discussion, consensus was to not grant holiday leave and to work normal hours</w:t>
      </w:r>
      <w:r w:rsidR="00005A84">
        <w:rPr>
          <w:rFonts w:ascii="Arial" w:hAnsi="Arial" w:cs="Arial"/>
          <w:sz w:val="22"/>
          <w:szCs w:val="22"/>
        </w:rPr>
        <w:t xml:space="preserve"> due to </w:t>
      </w:r>
      <w:proofErr w:type="gramStart"/>
      <w:r w:rsidR="00005A84">
        <w:rPr>
          <w:rFonts w:ascii="Arial" w:hAnsi="Arial" w:cs="Arial"/>
          <w:sz w:val="22"/>
          <w:szCs w:val="22"/>
        </w:rPr>
        <w:t>not</w:t>
      </w:r>
      <w:proofErr w:type="gramEnd"/>
      <w:r w:rsidR="00005A84">
        <w:rPr>
          <w:rFonts w:ascii="Arial" w:hAnsi="Arial" w:cs="Arial"/>
          <w:sz w:val="22"/>
          <w:szCs w:val="22"/>
        </w:rPr>
        <w:t xml:space="preserve"> enough time to inform the public</w:t>
      </w:r>
      <w:r>
        <w:rPr>
          <w:rFonts w:ascii="Arial" w:hAnsi="Arial" w:cs="Arial"/>
          <w:sz w:val="22"/>
          <w:szCs w:val="22"/>
        </w:rPr>
        <w:t>.</w:t>
      </w:r>
    </w:p>
    <w:p w14:paraId="35106DF2" w14:textId="77777777" w:rsidR="00864673" w:rsidRDefault="00864673" w:rsidP="00DA3E3E">
      <w:pPr>
        <w:rPr>
          <w:rFonts w:ascii="Arial" w:hAnsi="Arial" w:cs="Arial"/>
          <w:sz w:val="22"/>
          <w:szCs w:val="22"/>
        </w:rPr>
      </w:pPr>
    </w:p>
    <w:p w14:paraId="607D8083" w14:textId="1D44793C" w:rsidR="00864673" w:rsidRDefault="00864673" w:rsidP="00DA3E3E">
      <w:pPr>
        <w:rPr>
          <w:rFonts w:ascii="Arial" w:hAnsi="Arial" w:cs="Arial"/>
          <w:sz w:val="22"/>
          <w:szCs w:val="22"/>
          <w:u w:val="single"/>
        </w:rPr>
      </w:pPr>
      <w:r w:rsidRPr="00864673">
        <w:rPr>
          <w:rFonts w:ascii="Arial" w:hAnsi="Arial" w:cs="Arial"/>
          <w:sz w:val="22"/>
          <w:szCs w:val="22"/>
          <w:u w:val="single"/>
        </w:rPr>
        <w:t>Plat Approval</w:t>
      </w:r>
    </w:p>
    <w:p w14:paraId="79D2378A" w14:textId="15CCBCCC" w:rsidR="00864673" w:rsidRDefault="00864673" w:rsidP="00DA3E3E">
      <w:pPr>
        <w:rPr>
          <w:rFonts w:ascii="Arial" w:hAnsi="Arial" w:cs="Arial"/>
          <w:sz w:val="22"/>
          <w:szCs w:val="22"/>
        </w:rPr>
      </w:pPr>
      <w:r>
        <w:rPr>
          <w:rFonts w:ascii="Arial" w:hAnsi="Arial" w:cs="Arial"/>
          <w:sz w:val="22"/>
          <w:szCs w:val="22"/>
        </w:rPr>
        <w:t xml:space="preserve">Following discussion, all voted in favor of a motion by Bieber, seconded by </w:t>
      </w:r>
      <w:proofErr w:type="gramStart"/>
      <w:r>
        <w:rPr>
          <w:rFonts w:ascii="Arial" w:hAnsi="Arial" w:cs="Arial"/>
          <w:sz w:val="22"/>
          <w:szCs w:val="22"/>
        </w:rPr>
        <w:t>Schmeichel</w:t>
      </w:r>
      <w:proofErr w:type="gramEnd"/>
      <w:r>
        <w:rPr>
          <w:rFonts w:ascii="Arial" w:hAnsi="Arial" w:cs="Arial"/>
          <w:sz w:val="22"/>
          <w:szCs w:val="22"/>
        </w:rPr>
        <w:t xml:space="preserve"> to approve the following plat resolution:</w:t>
      </w:r>
    </w:p>
    <w:p w14:paraId="6E76FB3B" w14:textId="5CAC7BEE" w:rsidR="00864673" w:rsidRDefault="00864673" w:rsidP="00864673">
      <w:pPr>
        <w:jc w:val="center"/>
        <w:rPr>
          <w:rFonts w:ascii="Arial" w:hAnsi="Arial" w:cs="Arial"/>
          <w:sz w:val="22"/>
          <w:szCs w:val="22"/>
        </w:rPr>
      </w:pPr>
      <w:r>
        <w:rPr>
          <w:rFonts w:ascii="Arial" w:hAnsi="Arial" w:cs="Arial"/>
          <w:sz w:val="22"/>
          <w:szCs w:val="22"/>
        </w:rPr>
        <w:t>PLAT OF</w:t>
      </w:r>
    </w:p>
    <w:p w14:paraId="11B67E2E" w14:textId="32408A47" w:rsidR="00864673" w:rsidRDefault="00864673" w:rsidP="00864673">
      <w:pPr>
        <w:jc w:val="center"/>
        <w:rPr>
          <w:rFonts w:ascii="Arial" w:hAnsi="Arial" w:cs="Arial"/>
          <w:sz w:val="22"/>
          <w:szCs w:val="22"/>
        </w:rPr>
      </w:pPr>
      <w:r>
        <w:rPr>
          <w:rFonts w:ascii="Arial" w:hAnsi="Arial" w:cs="Arial"/>
          <w:sz w:val="22"/>
          <w:szCs w:val="22"/>
        </w:rPr>
        <w:t>BAIL FIRST ADDITION</w:t>
      </w:r>
    </w:p>
    <w:p w14:paraId="7B772D50" w14:textId="7839CB68" w:rsidR="00864673" w:rsidRDefault="00864673" w:rsidP="00864673">
      <w:pPr>
        <w:jc w:val="center"/>
        <w:rPr>
          <w:rFonts w:ascii="Arial" w:hAnsi="Arial" w:cs="Arial"/>
          <w:sz w:val="22"/>
          <w:szCs w:val="22"/>
        </w:rPr>
      </w:pPr>
      <w:r>
        <w:rPr>
          <w:rFonts w:ascii="Arial" w:hAnsi="Arial" w:cs="Arial"/>
          <w:sz w:val="22"/>
          <w:szCs w:val="22"/>
        </w:rPr>
        <w:t xml:space="preserve">IN </w:t>
      </w:r>
      <w:proofErr w:type="gramStart"/>
      <w:r>
        <w:rPr>
          <w:rFonts w:ascii="Arial" w:hAnsi="Arial" w:cs="Arial"/>
          <w:sz w:val="22"/>
          <w:szCs w:val="22"/>
        </w:rPr>
        <w:t>THE SE</w:t>
      </w:r>
      <w:proofErr w:type="gramEnd"/>
      <w:r>
        <w:rPr>
          <w:rFonts w:ascii="Arial" w:hAnsi="Arial" w:cs="Arial"/>
          <w:sz w:val="22"/>
          <w:szCs w:val="22"/>
        </w:rPr>
        <w:t xml:space="preserve"> 1/</w:t>
      </w:r>
      <w:r w:rsidR="008A51AC">
        <w:rPr>
          <w:rFonts w:ascii="Arial" w:hAnsi="Arial" w:cs="Arial"/>
          <w:sz w:val="22"/>
          <w:szCs w:val="22"/>
        </w:rPr>
        <w:t>4</w:t>
      </w:r>
      <w:r w:rsidR="00AF7EDB">
        <w:rPr>
          <w:rFonts w:ascii="Arial" w:hAnsi="Arial" w:cs="Arial"/>
          <w:sz w:val="22"/>
          <w:szCs w:val="22"/>
        </w:rPr>
        <w:t xml:space="preserve"> </w:t>
      </w:r>
      <w:r>
        <w:rPr>
          <w:rFonts w:ascii="Arial" w:hAnsi="Arial" w:cs="Arial"/>
          <w:sz w:val="22"/>
          <w:szCs w:val="22"/>
        </w:rPr>
        <w:t>OF SECTION 27-T22N-R20E OF THE BHM,</w:t>
      </w:r>
    </w:p>
    <w:p w14:paraId="1A5CC47D" w14:textId="44F86A28" w:rsidR="00864673" w:rsidRDefault="00864673" w:rsidP="00864673">
      <w:pPr>
        <w:jc w:val="center"/>
        <w:rPr>
          <w:rFonts w:ascii="Arial" w:hAnsi="Arial" w:cs="Arial"/>
          <w:sz w:val="22"/>
          <w:szCs w:val="22"/>
        </w:rPr>
      </w:pPr>
      <w:r>
        <w:rPr>
          <w:rFonts w:ascii="Arial" w:hAnsi="Arial" w:cs="Arial"/>
          <w:sz w:val="22"/>
          <w:szCs w:val="22"/>
        </w:rPr>
        <w:t>CORSON COUNTY, SOUTH DAKOTA</w:t>
      </w:r>
    </w:p>
    <w:p w14:paraId="5F9E8833" w14:textId="69A687D5" w:rsidR="00864673" w:rsidRDefault="00864673" w:rsidP="00864673">
      <w:pPr>
        <w:rPr>
          <w:rFonts w:ascii="Arial" w:hAnsi="Arial" w:cs="Arial"/>
          <w:sz w:val="22"/>
          <w:szCs w:val="22"/>
        </w:rPr>
      </w:pPr>
      <w:r>
        <w:rPr>
          <w:rFonts w:ascii="Arial" w:hAnsi="Arial" w:cs="Arial"/>
          <w:sz w:val="22"/>
          <w:szCs w:val="22"/>
        </w:rPr>
        <w:t>“BE IT RESOLVED BY THE BOARD OF COUNTY COMMISSIONERS OF CORSON COUNTY, SOUTH DAKOTA, THAT THE PLAT SHOWING BAIL FIRST ADDITION IN THE SE ¼ OF SECTION 27-T22N-R20E OF THE BHM, CORSON COUNTY, SOUTH DAKOTA, HAVING BEEN EXAMINED, IS HEREBY APPROVED IN ACCORDANCE WITH THE PROVISIONS OF SDCL 11-3, AND ANY AMENDMENTS THEREOF.”</w:t>
      </w:r>
    </w:p>
    <w:p w14:paraId="0CA24D46" w14:textId="77777777" w:rsidR="00864673" w:rsidRDefault="00864673" w:rsidP="00864673">
      <w:pPr>
        <w:rPr>
          <w:rFonts w:ascii="Arial" w:hAnsi="Arial" w:cs="Arial"/>
          <w:sz w:val="22"/>
          <w:szCs w:val="22"/>
        </w:rPr>
      </w:pPr>
      <w:r>
        <w:rPr>
          <w:rFonts w:ascii="Arial" w:hAnsi="Arial" w:cs="Arial"/>
          <w:sz w:val="22"/>
          <w:szCs w:val="22"/>
        </w:rPr>
        <w:t>Tammy Bertolotto</w:t>
      </w:r>
    </w:p>
    <w:p w14:paraId="3F1E5936" w14:textId="497B1EBE" w:rsidR="00864673" w:rsidRDefault="00864673" w:rsidP="00864673">
      <w:pPr>
        <w:rPr>
          <w:rFonts w:ascii="Arial" w:hAnsi="Arial" w:cs="Arial"/>
          <w:sz w:val="22"/>
          <w:szCs w:val="22"/>
        </w:rPr>
      </w:pPr>
      <w:r>
        <w:rPr>
          <w:rFonts w:ascii="Arial" w:hAnsi="Arial" w:cs="Arial"/>
          <w:sz w:val="22"/>
          <w:szCs w:val="22"/>
        </w:rPr>
        <w:t>County Auditor, Corson County, South Dakota</w:t>
      </w:r>
    </w:p>
    <w:p w14:paraId="12951A53" w14:textId="77777777" w:rsidR="00864673" w:rsidRDefault="00864673" w:rsidP="00864673">
      <w:pPr>
        <w:rPr>
          <w:rFonts w:ascii="Arial" w:hAnsi="Arial" w:cs="Arial"/>
          <w:sz w:val="22"/>
          <w:szCs w:val="22"/>
        </w:rPr>
      </w:pPr>
    </w:p>
    <w:p w14:paraId="41208320" w14:textId="780B183B" w:rsidR="00864673" w:rsidRDefault="00864673" w:rsidP="00864673">
      <w:pPr>
        <w:rPr>
          <w:rFonts w:ascii="Arial" w:hAnsi="Arial" w:cs="Arial"/>
          <w:sz w:val="22"/>
          <w:szCs w:val="22"/>
        </w:rPr>
      </w:pPr>
      <w:r>
        <w:rPr>
          <w:rFonts w:ascii="Arial" w:hAnsi="Arial" w:cs="Arial"/>
          <w:sz w:val="22"/>
          <w:szCs w:val="22"/>
        </w:rPr>
        <w:t>On roll call vote: Schmeichel, yes; Bieber, yes; Hinsz, yes; Sutherland, absent; Nehl, yes.  Motion carried.</w:t>
      </w:r>
    </w:p>
    <w:p w14:paraId="2F3FB9B2" w14:textId="77777777" w:rsidR="00864673" w:rsidRPr="00864673" w:rsidRDefault="00864673" w:rsidP="00864673">
      <w:pPr>
        <w:jc w:val="center"/>
        <w:rPr>
          <w:rFonts w:ascii="Arial" w:hAnsi="Arial" w:cs="Arial"/>
          <w:sz w:val="22"/>
          <w:szCs w:val="22"/>
        </w:rPr>
      </w:pPr>
    </w:p>
    <w:p w14:paraId="14A83346" w14:textId="4BE16C53" w:rsidR="00DF23BE" w:rsidRDefault="001829D9" w:rsidP="00DA3E3E">
      <w:pPr>
        <w:rPr>
          <w:rFonts w:ascii="Arial" w:hAnsi="Arial" w:cs="Arial"/>
          <w:sz w:val="22"/>
          <w:szCs w:val="22"/>
          <w:u w:val="single"/>
        </w:rPr>
      </w:pPr>
      <w:r>
        <w:rPr>
          <w:rFonts w:ascii="Arial" w:hAnsi="Arial" w:cs="Arial"/>
          <w:sz w:val="22"/>
          <w:szCs w:val="22"/>
          <w:u w:val="single"/>
        </w:rPr>
        <w:t>TC&amp;G Water Project</w:t>
      </w:r>
    </w:p>
    <w:p w14:paraId="47F53E53" w14:textId="7C4FB33A" w:rsidR="001829D9" w:rsidRPr="001829D9" w:rsidRDefault="001829D9" w:rsidP="00DA3E3E">
      <w:pPr>
        <w:rPr>
          <w:rFonts w:ascii="Arial" w:hAnsi="Arial" w:cs="Arial"/>
          <w:sz w:val="22"/>
          <w:szCs w:val="22"/>
        </w:rPr>
      </w:pPr>
      <w:r>
        <w:rPr>
          <w:rFonts w:ascii="Arial" w:hAnsi="Arial" w:cs="Arial"/>
          <w:sz w:val="22"/>
          <w:szCs w:val="22"/>
        </w:rPr>
        <w:t xml:space="preserve">Commissioner Bieber informed the board of the TC&amp;G Water Project </w:t>
      </w:r>
      <w:proofErr w:type="gramStart"/>
      <w:r>
        <w:rPr>
          <w:rFonts w:ascii="Arial" w:hAnsi="Arial" w:cs="Arial"/>
          <w:sz w:val="22"/>
          <w:szCs w:val="22"/>
        </w:rPr>
        <w:t>that</w:t>
      </w:r>
      <w:proofErr w:type="gramEnd"/>
      <w:r>
        <w:rPr>
          <w:rFonts w:ascii="Arial" w:hAnsi="Arial" w:cs="Arial"/>
          <w:sz w:val="22"/>
          <w:szCs w:val="22"/>
        </w:rPr>
        <w:t xml:space="preserve"> will be discussed in more detail at the January meeting.  No action taken.</w:t>
      </w:r>
    </w:p>
    <w:p w14:paraId="0715B7B9" w14:textId="77777777" w:rsidR="001829D9" w:rsidRPr="00DF23BE" w:rsidRDefault="001829D9" w:rsidP="00DA3E3E">
      <w:pPr>
        <w:rPr>
          <w:rFonts w:ascii="Arial" w:hAnsi="Arial" w:cs="Arial"/>
          <w:sz w:val="22"/>
          <w:szCs w:val="22"/>
          <w:u w:val="single"/>
        </w:rPr>
      </w:pPr>
    </w:p>
    <w:p w14:paraId="686A1645" w14:textId="77777777" w:rsidR="0072203D" w:rsidRPr="000A54FC" w:rsidRDefault="0072203D" w:rsidP="0072203D">
      <w:pPr>
        <w:rPr>
          <w:rFonts w:ascii="Arial" w:hAnsi="Arial" w:cs="Arial"/>
          <w:sz w:val="22"/>
          <w:szCs w:val="22"/>
        </w:rPr>
      </w:pPr>
      <w:r w:rsidRPr="000A54FC">
        <w:rPr>
          <w:rFonts w:ascii="Arial" w:hAnsi="Arial" w:cs="Arial"/>
          <w:sz w:val="22"/>
          <w:szCs w:val="22"/>
          <w:u w:val="single"/>
        </w:rPr>
        <w:lastRenderedPageBreak/>
        <w:t>Contingency Transfers</w:t>
      </w:r>
    </w:p>
    <w:p w14:paraId="48E5325A" w14:textId="6BBCD24C" w:rsidR="0072203D" w:rsidRDefault="0072203D" w:rsidP="0072203D">
      <w:pPr>
        <w:rPr>
          <w:rFonts w:ascii="Arial" w:hAnsi="Arial" w:cs="Arial"/>
          <w:sz w:val="22"/>
          <w:szCs w:val="22"/>
        </w:rPr>
      </w:pPr>
      <w:r w:rsidRPr="000A54FC">
        <w:rPr>
          <w:rFonts w:ascii="Arial" w:hAnsi="Arial" w:cs="Arial"/>
          <w:sz w:val="22"/>
          <w:szCs w:val="22"/>
        </w:rPr>
        <w:t xml:space="preserve">All voted in favor of a motion by </w:t>
      </w:r>
      <w:r w:rsidR="001829D9">
        <w:rPr>
          <w:rFonts w:ascii="Arial" w:hAnsi="Arial" w:cs="Arial"/>
          <w:sz w:val="22"/>
          <w:szCs w:val="22"/>
        </w:rPr>
        <w:t>Schmeichel</w:t>
      </w:r>
      <w:r w:rsidRPr="000A54FC">
        <w:rPr>
          <w:rFonts w:ascii="Arial" w:hAnsi="Arial" w:cs="Arial"/>
          <w:sz w:val="22"/>
          <w:szCs w:val="22"/>
        </w:rPr>
        <w:t xml:space="preserve">, seconded by </w:t>
      </w:r>
      <w:r w:rsidR="001829D9">
        <w:rPr>
          <w:rFonts w:ascii="Arial" w:hAnsi="Arial" w:cs="Arial"/>
          <w:sz w:val="22"/>
          <w:szCs w:val="22"/>
        </w:rPr>
        <w:t>Hinsz</w:t>
      </w:r>
      <w:r w:rsidRPr="000A54FC">
        <w:rPr>
          <w:rFonts w:ascii="Arial" w:hAnsi="Arial" w:cs="Arial"/>
          <w:sz w:val="22"/>
          <w:szCs w:val="22"/>
        </w:rPr>
        <w:t>, to transfer $</w:t>
      </w:r>
      <w:r w:rsidR="001829D9">
        <w:rPr>
          <w:rFonts w:ascii="Arial" w:hAnsi="Arial" w:cs="Arial"/>
          <w:sz w:val="22"/>
          <w:szCs w:val="22"/>
        </w:rPr>
        <w:t>61,202.65</w:t>
      </w:r>
      <w:r w:rsidRPr="000A54FC">
        <w:rPr>
          <w:rFonts w:ascii="Arial" w:hAnsi="Arial" w:cs="Arial"/>
          <w:sz w:val="22"/>
          <w:szCs w:val="22"/>
        </w:rPr>
        <w:t xml:space="preserve"> from the Commissioners Contingency budget (101-112-429) to </w:t>
      </w:r>
      <w:r w:rsidR="001829D9">
        <w:rPr>
          <w:rFonts w:ascii="Arial" w:hAnsi="Arial" w:cs="Arial"/>
          <w:sz w:val="22"/>
          <w:szCs w:val="22"/>
        </w:rPr>
        <w:t>Court Appointed Attorney</w:t>
      </w:r>
      <w:r w:rsidRPr="000A54FC">
        <w:rPr>
          <w:rFonts w:ascii="Arial" w:hAnsi="Arial" w:cs="Arial"/>
          <w:sz w:val="22"/>
          <w:szCs w:val="22"/>
        </w:rPr>
        <w:t xml:space="preserve"> Budget (101-1</w:t>
      </w:r>
      <w:r w:rsidR="001829D9">
        <w:rPr>
          <w:rFonts w:ascii="Arial" w:hAnsi="Arial" w:cs="Arial"/>
          <w:sz w:val="22"/>
          <w:szCs w:val="22"/>
        </w:rPr>
        <w:t>53</w:t>
      </w:r>
      <w:r w:rsidRPr="000A54FC">
        <w:rPr>
          <w:rFonts w:ascii="Arial" w:hAnsi="Arial" w:cs="Arial"/>
          <w:sz w:val="22"/>
          <w:szCs w:val="22"/>
        </w:rPr>
        <w:t>-42</w:t>
      </w:r>
      <w:r w:rsidR="001829D9">
        <w:rPr>
          <w:rFonts w:ascii="Arial" w:hAnsi="Arial" w:cs="Arial"/>
          <w:sz w:val="22"/>
          <w:szCs w:val="22"/>
        </w:rPr>
        <w:t>2</w:t>
      </w:r>
      <w:r w:rsidRPr="000A54FC">
        <w:rPr>
          <w:rFonts w:ascii="Arial" w:hAnsi="Arial" w:cs="Arial"/>
          <w:sz w:val="22"/>
          <w:szCs w:val="22"/>
        </w:rPr>
        <w:t>), $</w:t>
      </w:r>
      <w:r w:rsidR="001829D9">
        <w:rPr>
          <w:rFonts w:ascii="Arial" w:hAnsi="Arial" w:cs="Arial"/>
          <w:sz w:val="22"/>
          <w:szCs w:val="22"/>
        </w:rPr>
        <w:t>24,500</w:t>
      </w:r>
      <w:r w:rsidRPr="000A54FC">
        <w:rPr>
          <w:rFonts w:ascii="Arial" w:hAnsi="Arial" w:cs="Arial"/>
          <w:sz w:val="22"/>
          <w:szCs w:val="22"/>
        </w:rPr>
        <w:t xml:space="preserve"> to </w:t>
      </w:r>
      <w:r w:rsidR="001829D9">
        <w:rPr>
          <w:rFonts w:ascii="Arial" w:hAnsi="Arial" w:cs="Arial"/>
          <w:sz w:val="22"/>
          <w:szCs w:val="22"/>
        </w:rPr>
        <w:t>Assessor Supplies &amp; Materials</w:t>
      </w:r>
      <w:r w:rsidRPr="000A54FC">
        <w:rPr>
          <w:rFonts w:ascii="Arial" w:hAnsi="Arial" w:cs="Arial"/>
          <w:sz w:val="22"/>
          <w:szCs w:val="22"/>
        </w:rPr>
        <w:t xml:space="preserve"> (101-1</w:t>
      </w:r>
      <w:r w:rsidR="001829D9">
        <w:rPr>
          <w:rFonts w:ascii="Arial" w:hAnsi="Arial" w:cs="Arial"/>
          <w:sz w:val="22"/>
          <w:szCs w:val="22"/>
        </w:rPr>
        <w:t>62</w:t>
      </w:r>
      <w:r w:rsidRPr="000A54FC">
        <w:rPr>
          <w:rFonts w:ascii="Arial" w:hAnsi="Arial" w:cs="Arial"/>
          <w:sz w:val="22"/>
          <w:szCs w:val="22"/>
        </w:rPr>
        <w:t>-42</w:t>
      </w:r>
      <w:r w:rsidR="001829D9">
        <w:rPr>
          <w:rFonts w:ascii="Arial" w:hAnsi="Arial" w:cs="Arial"/>
          <w:sz w:val="22"/>
          <w:szCs w:val="22"/>
        </w:rPr>
        <w:t>6</w:t>
      </w:r>
      <w:r w:rsidRPr="000A54FC">
        <w:rPr>
          <w:rFonts w:ascii="Arial" w:hAnsi="Arial" w:cs="Arial"/>
          <w:sz w:val="22"/>
          <w:szCs w:val="22"/>
        </w:rPr>
        <w:t>), $</w:t>
      </w:r>
      <w:r w:rsidR="001829D9">
        <w:rPr>
          <w:rFonts w:ascii="Arial" w:hAnsi="Arial" w:cs="Arial"/>
          <w:sz w:val="22"/>
          <w:szCs w:val="22"/>
        </w:rPr>
        <w:t>2,007.23</w:t>
      </w:r>
      <w:r w:rsidRPr="000A54FC">
        <w:rPr>
          <w:rFonts w:ascii="Arial" w:hAnsi="Arial" w:cs="Arial"/>
          <w:sz w:val="22"/>
          <w:szCs w:val="22"/>
        </w:rPr>
        <w:t xml:space="preserve"> to </w:t>
      </w:r>
      <w:r w:rsidR="001829D9">
        <w:rPr>
          <w:rFonts w:ascii="Arial" w:hAnsi="Arial" w:cs="Arial"/>
          <w:sz w:val="22"/>
          <w:szCs w:val="22"/>
        </w:rPr>
        <w:t>VSO Supplies &amp; Materials</w:t>
      </w:r>
      <w:r w:rsidRPr="000A54FC">
        <w:rPr>
          <w:rFonts w:ascii="Arial" w:hAnsi="Arial" w:cs="Arial"/>
          <w:sz w:val="22"/>
          <w:szCs w:val="22"/>
        </w:rPr>
        <w:t xml:space="preserve"> (101-1</w:t>
      </w:r>
      <w:r w:rsidR="001829D9">
        <w:rPr>
          <w:rFonts w:ascii="Arial" w:hAnsi="Arial" w:cs="Arial"/>
          <w:sz w:val="22"/>
          <w:szCs w:val="22"/>
        </w:rPr>
        <w:t>65</w:t>
      </w:r>
      <w:r w:rsidRPr="000A54FC">
        <w:rPr>
          <w:rFonts w:ascii="Arial" w:hAnsi="Arial" w:cs="Arial"/>
          <w:sz w:val="22"/>
          <w:szCs w:val="22"/>
        </w:rPr>
        <w:t>-42</w:t>
      </w:r>
      <w:r w:rsidR="001829D9">
        <w:rPr>
          <w:rFonts w:ascii="Arial" w:hAnsi="Arial" w:cs="Arial"/>
          <w:sz w:val="22"/>
          <w:szCs w:val="22"/>
        </w:rPr>
        <w:t>6</w:t>
      </w:r>
      <w:r w:rsidRPr="000A54FC">
        <w:rPr>
          <w:rFonts w:ascii="Arial" w:hAnsi="Arial" w:cs="Arial"/>
          <w:sz w:val="22"/>
          <w:szCs w:val="22"/>
        </w:rPr>
        <w:t>), $</w:t>
      </w:r>
      <w:r w:rsidR="001829D9">
        <w:rPr>
          <w:rFonts w:ascii="Arial" w:hAnsi="Arial" w:cs="Arial"/>
          <w:sz w:val="22"/>
          <w:szCs w:val="22"/>
        </w:rPr>
        <w:t>284.71</w:t>
      </w:r>
      <w:r w:rsidRPr="000A54FC">
        <w:rPr>
          <w:rFonts w:ascii="Arial" w:hAnsi="Arial" w:cs="Arial"/>
          <w:sz w:val="22"/>
          <w:szCs w:val="22"/>
        </w:rPr>
        <w:t xml:space="preserve"> to </w:t>
      </w:r>
      <w:r w:rsidR="001829D9">
        <w:rPr>
          <w:rFonts w:ascii="Arial" w:hAnsi="Arial" w:cs="Arial"/>
          <w:sz w:val="22"/>
          <w:szCs w:val="22"/>
        </w:rPr>
        <w:t>Coroner Salary and Wages</w:t>
      </w:r>
      <w:r w:rsidRPr="000A54FC">
        <w:rPr>
          <w:rFonts w:ascii="Arial" w:hAnsi="Arial" w:cs="Arial"/>
          <w:sz w:val="22"/>
          <w:szCs w:val="22"/>
        </w:rPr>
        <w:t xml:space="preserve"> Budget (101-</w:t>
      </w:r>
      <w:r w:rsidR="001829D9">
        <w:rPr>
          <w:rFonts w:ascii="Arial" w:hAnsi="Arial" w:cs="Arial"/>
          <w:sz w:val="22"/>
          <w:szCs w:val="22"/>
        </w:rPr>
        <w:t>213</w:t>
      </w:r>
      <w:r w:rsidRPr="000A54FC">
        <w:rPr>
          <w:rFonts w:ascii="Arial" w:hAnsi="Arial" w:cs="Arial"/>
          <w:sz w:val="22"/>
          <w:szCs w:val="22"/>
        </w:rPr>
        <w:t>-4</w:t>
      </w:r>
      <w:r w:rsidR="001829D9">
        <w:rPr>
          <w:rFonts w:ascii="Arial" w:hAnsi="Arial" w:cs="Arial"/>
          <w:sz w:val="22"/>
          <w:szCs w:val="22"/>
        </w:rPr>
        <w:t>11</w:t>
      </w:r>
      <w:r w:rsidRPr="000A54FC">
        <w:rPr>
          <w:rFonts w:ascii="Arial" w:hAnsi="Arial" w:cs="Arial"/>
          <w:sz w:val="22"/>
          <w:szCs w:val="22"/>
        </w:rPr>
        <w:t>),</w:t>
      </w:r>
      <w:r w:rsidR="001829D9">
        <w:rPr>
          <w:rFonts w:ascii="Arial" w:hAnsi="Arial" w:cs="Arial"/>
          <w:sz w:val="22"/>
          <w:szCs w:val="22"/>
        </w:rPr>
        <w:t xml:space="preserve"> </w:t>
      </w:r>
      <w:r w:rsidRPr="000A54FC">
        <w:rPr>
          <w:rFonts w:ascii="Arial" w:hAnsi="Arial" w:cs="Arial"/>
          <w:sz w:val="22"/>
          <w:szCs w:val="22"/>
        </w:rPr>
        <w:t>$</w:t>
      </w:r>
      <w:r w:rsidR="001829D9">
        <w:rPr>
          <w:rFonts w:ascii="Arial" w:hAnsi="Arial" w:cs="Arial"/>
          <w:sz w:val="22"/>
          <w:szCs w:val="22"/>
        </w:rPr>
        <w:t>1,612.60</w:t>
      </w:r>
      <w:r w:rsidRPr="000A54FC">
        <w:rPr>
          <w:rFonts w:ascii="Arial" w:hAnsi="Arial" w:cs="Arial"/>
          <w:sz w:val="22"/>
          <w:szCs w:val="22"/>
        </w:rPr>
        <w:t xml:space="preserve"> to </w:t>
      </w:r>
      <w:r w:rsidR="001829D9">
        <w:rPr>
          <w:rFonts w:ascii="Arial" w:hAnsi="Arial" w:cs="Arial"/>
          <w:sz w:val="22"/>
          <w:szCs w:val="22"/>
        </w:rPr>
        <w:t>Mental Illness</w:t>
      </w:r>
      <w:r w:rsidRPr="000A54FC">
        <w:rPr>
          <w:rFonts w:ascii="Arial" w:hAnsi="Arial" w:cs="Arial"/>
          <w:sz w:val="22"/>
          <w:szCs w:val="22"/>
        </w:rPr>
        <w:t xml:space="preserve"> Budget (101-</w:t>
      </w:r>
      <w:r w:rsidR="001829D9">
        <w:rPr>
          <w:rFonts w:ascii="Arial" w:hAnsi="Arial" w:cs="Arial"/>
          <w:sz w:val="22"/>
          <w:szCs w:val="22"/>
        </w:rPr>
        <w:t>445-422</w:t>
      </w:r>
      <w:r w:rsidRPr="000A54FC">
        <w:rPr>
          <w:rFonts w:ascii="Arial" w:hAnsi="Arial" w:cs="Arial"/>
          <w:sz w:val="22"/>
          <w:szCs w:val="22"/>
        </w:rPr>
        <w:t xml:space="preserve">), </w:t>
      </w:r>
      <w:r w:rsidR="00157BE4">
        <w:rPr>
          <w:rFonts w:ascii="Arial" w:hAnsi="Arial" w:cs="Arial"/>
          <w:sz w:val="22"/>
          <w:szCs w:val="22"/>
        </w:rPr>
        <w:t xml:space="preserve">and </w:t>
      </w:r>
      <w:r w:rsidRPr="000A54FC">
        <w:rPr>
          <w:rFonts w:ascii="Arial" w:hAnsi="Arial" w:cs="Arial"/>
          <w:sz w:val="22"/>
          <w:szCs w:val="22"/>
        </w:rPr>
        <w:t>$</w:t>
      </w:r>
      <w:r w:rsidR="001829D9">
        <w:rPr>
          <w:rFonts w:ascii="Arial" w:hAnsi="Arial" w:cs="Arial"/>
          <w:sz w:val="22"/>
          <w:szCs w:val="22"/>
        </w:rPr>
        <w:t>990.00</w:t>
      </w:r>
      <w:r w:rsidRPr="000A54FC">
        <w:rPr>
          <w:rFonts w:ascii="Arial" w:hAnsi="Arial" w:cs="Arial"/>
          <w:sz w:val="22"/>
          <w:szCs w:val="22"/>
        </w:rPr>
        <w:t xml:space="preserve"> to </w:t>
      </w:r>
      <w:r w:rsidR="001829D9">
        <w:rPr>
          <w:rFonts w:ascii="Arial" w:hAnsi="Arial" w:cs="Arial"/>
          <w:sz w:val="22"/>
          <w:szCs w:val="22"/>
        </w:rPr>
        <w:t xml:space="preserve">Domestic Abuse-CAVA </w:t>
      </w:r>
      <w:r w:rsidRPr="000A54FC">
        <w:rPr>
          <w:rFonts w:ascii="Arial" w:hAnsi="Arial" w:cs="Arial"/>
          <w:sz w:val="22"/>
          <w:szCs w:val="22"/>
        </w:rPr>
        <w:t>Budget (101-</w:t>
      </w:r>
      <w:r w:rsidR="001829D9">
        <w:rPr>
          <w:rFonts w:ascii="Arial" w:hAnsi="Arial" w:cs="Arial"/>
          <w:sz w:val="22"/>
          <w:szCs w:val="22"/>
        </w:rPr>
        <w:t>434</w:t>
      </w:r>
      <w:r w:rsidRPr="000A54FC">
        <w:rPr>
          <w:rFonts w:ascii="Arial" w:hAnsi="Arial" w:cs="Arial"/>
          <w:sz w:val="22"/>
          <w:szCs w:val="22"/>
        </w:rPr>
        <w:t>-42</w:t>
      </w:r>
      <w:r w:rsidR="001829D9">
        <w:rPr>
          <w:rFonts w:ascii="Arial" w:hAnsi="Arial" w:cs="Arial"/>
          <w:sz w:val="22"/>
          <w:szCs w:val="22"/>
        </w:rPr>
        <w:t>2</w:t>
      </w:r>
      <w:r w:rsidRPr="000A54FC">
        <w:rPr>
          <w:rFonts w:ascii="Arial" w:hAnsi="Arial" w:cs="Arial"/>
          <w:sz w:val="22"/>
          <w:szCs w:val="22"/>
        </w:rPr>
        <w:t>)</w:t>
      </w:r>
      <w:r w:rsidR="001829D9">
        <w:rPr>
          <w:rFonts w:ascii="Arial" w:hAnsi="Arial" w:cs="Arial"/>
          <w:sz w:val="22"/>
          <w:szCs w:val="22"/>
        </w:rPr>
        <w:t>.</w:t>
      </w:r>
    </w:p>
    <w:p w14:paraId="754EBB08" w14:textId="77777777" w:rsidR="0072203D" w:rsidRDefault="0072203D" w:rsidP="00DA3E3E">
      <w:pPr>
        <w:rPr>
          <w:rFonts w:ascii="Arial" w:hAnsi="Arial" w:cs="Arial"/>
          <w:sz w:val="22"/>
          <w:szCs w:val="22"/>
        </w:rPr>
      </w:pPr>
    </w:p>
    <w:p w14:paraId="6828DA99" w14:textId="0256FFA5" w:rsidR="00457B81" w:rsidRDefault="00457B81" w:rsidP="002C21AF">
      <w:pPr>
        <w:rPr>
          <w:rFonts w:ascii="Arial" w:hAnsi="Arial" w:cs="Arial"/>
          <w:sz w:val="22"/>
          <w:szCs w:val="22"/>
        </w:rPr>
      </w:pPr>
    </w:p>
    <w:p w14:paraId="54294E21" w14:textId="77777777" w:rsidR="00677B51" w:rsidRPr="004E0029" w:rsidRDefault="00677B51" w:rsidP="00677B51">
      <w:pPr>
        <w:rPr>
          <w:rFonts w:ascii="Arial" w:hAnsi="Arial" w:cs="Arial"/>
          <w:sz w:val="22"/>
          <w:szCs w:val="22"/>
        </w:rPr>
      </w:pPr>
      <w:r w:rsidRPr="004E0029">
        <w:rPr>
          <w:rFonts w:ascii="Arial" w:hAnsi="Arial" w:cs="Arial"/>
          <w:sz w:val="22"/>
          <w:szCs w:val="22"/>
        </w:rPr>
        <w:t xml:space="preserve">The following bills were </w:t>
      </w:r>
      <w:r>
        <w:rPr>
          <w:rFonts w:ascii="Arial" w:hAnsi="Arial" w:cs="Arial"/>
          <w:sz w:val="22"/>
          <w:szCs w:val="22"/>
        </w:rPr>
        <w:t>presented</w:t>
      </w:r>
      <w:r w:rsidRPr="004E0029">
        <w:rPr>
          <w:rFonts w:ascii="Arial" w:hAnsi="Arial" w:cs="Arial"/>
          <w:sz w:val="22"/>
          <w:szCs w:val="22"/>
        </w:rPr>
        <w:t xml:space="preserve"> and ordered paid out of their respective funds:</w:t>
      </w:r>
    </w:p>
    <w:p w14:paraId="4FA73409" w14:textId="77777777" w:rsidR="00677B51" w:rsidRPr="004E0029" w:rsidRDefault="00677B51" w:rsidP="00677B51">
      <w:pPr>
        <w:pStyle w:val="BodyText"/>
        <w:rPr>
          <w:szCs w:val="22"/>
        </w:rPr>
      </w:pPr>
      <w:r w:rsidRPr="004E0029">
        <w:rPr>
          <w:szCs w:val="22"/>
        </w:rPr>
        <w:t>Salaries of officials and employees by department:</w:t>
      </w:r>
    </w:p>
    <w:p w14:paraId="5C841443" w14:textId="5A126971" w:rsidR="00677B51" w:rsidRPr="004E0029" w:rsidRDefault="00677B51" w:rsidP="00677B51">
      <w:pPr>
        <w:tabs>
          <w:tab w:val="decimal" w:leader="dot" w:pos="5760"/>
        </w:tabs>
        <w:rPr>
          <w:rFonts w:ascii="Arial" w:hAnsi="Arial" w:cs="Arial"/>
          <w:sz w:val="20"/>
          <w:szCs w:val="20"/>
        </w:rPr>
      </w:pPr>
      <w:r w:rsidRPr="004E0029">
        <w:rPr>
          <w:rFonts w:ascii="Arial" w:hAnsi="Arial" w:cs="Arial"/>
          <w:sz w:val="20"/>
          <w:szCs w:val="20"/>
        </w:rPr>
        <w:t>Commission</w:t>
      </w:r>
      <w:r w:rsidRPr="004E0029">
        <w:rPr>
          <w:rFonts w:ascii="Arial" w:hAnsi="Arial" w:cs="Arial"/>
          <w:sz w:val="20"/>
          <w:szCs w:val="20"/>
        </w:rPr>
        <w:tab/>
      </w:r>
      <w:r w:rsidR="003903AB">
        <w:rPr>
          <w:rFonts w:ascii="Arial" w:hAnsi="Arial" w:cs="Arial"/>
          <w:sz w:val="20"/>
          <w:szCs w:val="20"/>
        </w:rPr>
        <w:t>5000.00</w:t>
      </w:r>
    </w:p>
    <w:p w14:paraId="520A23C2" w14:textId="539A059F" w:rsidR="006A3CC0" w:rsidRPr="004E0029" w:rsidRDefault="00677B51" w:rsidP="00677B51">
      <w:pPr>
        <w:tabs>
          <w:tab w:val="decimal" w:leader="dot" w:pos="5760"/>
        </w:tabs>
        <w:rPr>
          <w:rFonts w:ascii="Arial" w:hAnsi="Arial" w:cs="Arial"/>
          <w:sz w:val="20"/>
          <w:szCs w:val="20"/>
        </w:rPr>
      </w:pPr>
      <w:r w:rsidRPr="004E0029">
        <w:rPr>
          <w:rFonts w:ascii="Arial" w:hAnsi="Arial" w:cs="Arial"/>
          <w:sz w:val="20"/>
          <w:szCs w:val="20"/>
        </w:rPr>
        <w:t>Auditor</w:t>
      </w:r>
      <w:r w:rsidRPr="004E0029">
        <w:rPr>
          <w:rFonts w:ascii="Arial" w:hAnsi="Arial" w:cs="Arial"/>
          <w:sz w:val="20"/>
          <w:szCs w:val="20"/>
        </w:rPr>
        <w:tab/>
      </w:r>
      <w:r w:rsidR="003903AB">
        <w:rPr>
          <w:rFonts w:ascii="Arial" w:hAnsi="Arial" w:cs="Arial"/>
          <w:sz w:val="20"/>
          <w:szCs w:val="20"/>
        </w:rPr>
        <w:t>11144.69</w:t>
      </w:r>
    </w:p>
    <w:p w14:paraId="6A0AA603" w14:textId="3C127767" w:rsidR="00677B51" w:rsidRPr="004E0029" w:rsidRDefault="00677B51" w:rsidP="00677B51">
      <w:pPr>
        <w:tabs>
          <w:tab w:val="decimal" w:leader="dot" w:pos="5760"/>
        </w:tabs>
        <w:rPr>
          <w:rFonts w:ascii="Arial" w:hAnsi="Arial" w:cs="Arial"/>
          <w:sz w:val="20"/>
          <w:szCs w:val="20"/>
        </w:rPr>
      </w:pPr>
      <w:r w:rsidRPr="004E0029">
        <w:rPr>
          <w:rFonts w:ascii="Arial" w:hAnsi="Arial" w:cs="Arial"/>
          <w:sz w:val="20"/>
          <w:szCs w:val="20"/>
        </w:rPr>
        <w:t>Treasurer</w:t>
      </w:r>
      <w:r w:rsidRPr="004E0029">
        <w:rPr>
          <w:rFonts w:ascii="Arial" w:hAnsi="Arial" w:cs="Arial"/>
          <w:sz w:val="20"/>
          <w:szCs w:val="20"/>
        </w:rPr>
        <w:tab/>
      </w:r>
      <w:r w:rsidR="003903AB">
        <w:rPr>
          <w:rFonts w:ascii="Arial" w:hAnsi="Arial" w:cs="Arial"/>
          <w:sz w:val="20"/>
          <w:szCs w:val="20"/>
        </w:rPr>
        <w:t>14589.55</w:t>
      </w:r>
    </w:p>
    <w:p w14:paraId="358FA771" w14:textId="773092F8" w:rsidR="00677B51" w:rsidRPr="004E0029" w:rsidRDefault="00677B51" w:rsidP="00677B51">
      <w:pPr>
        <w:tabs>
          <w:tab w:val="decimal" w:leader="dot" w:pos="5760"/>
        </w:tabs>
        <w:rPr>
          <w:rFonts w:ascii="Arial" w:hAnsi="Arial" w:cs="Arial"/>
          <w:sz w:val="20"/>
          <w:szCs w:val="20"/>
        </w:rPr>
      </w:pPr>
      <w:r w:rsidRPr="004E0029">
        <w:rPr>
          <w:rFonts w:ascii="Arial" w:hAnsi="Arial" w:cs="Arial"/>
          <w:sz w:val="20"/>
          <w:szCs w:val="20"/>
        </w:rPr>
        <w:t>States Attorney</w:t>
      </w:r>
      <w:r w:rsidRPr="004E0029">
        <w:rPr>
          <w:rFonts w:ascii="Arial" w:hAnsi="Arial" w:cs="Arial"/>
          <w:sz w:val="20"/>
          <w:szCs w:val="20"/>
        </w:rPr>
        <w:tab/>
      </w:r>
      <w:r w:rsidR="003903AB">
        <w:rPr>
          <w:rFonts w:ascii="Arial" w:hAnsi="Arial" w:cs="Arial"/>
          <w:sz w:val="20"/>
          <w:szCs w:val="20"/>
        </w:rPr>
        <w:t>5553.30</w:t>
      </w:r>
    </w:p>
    <w:p w14:paraId="63177889" w14:textId="78EB28DD" w:rsidR="00677B51" w:rsidRPr="004E0029" w:rsidRDefault="00677B51" w:rsidP="00677B51">
      <w:pPr>
        <w:tabs>
          <w:tab w:val="decimal" w:leader="dot" w:pos="5760"/>
        </w:tabs>
        <w:rPr>
          <w:rFonts w:ascii="Arial" w:hAnsi="Arial" w:cs="Arial"/>
          <w:sz w:val="20"/>
          <w:szCs w:val="20"/>
        </w:rPr>
      </w:pPr>
      <w:r w:rsidRPr="004E0029">
        <w:rPr>
          <w:rFonts w:ascii="Arial" w:hAnsi="Arial" w:cs="Arial"/>
          <w:sz w:val="20"/>
          <w:szCs w:val="20"/>
        </w:rPr>
        <w:t>General Government B</w:t>
      </w:r>
      <w:r>
        <w:rPr>
          <w:rFonts w:ascii="Arial" w:hAnsi="Arial" w:cs="Arial"/>
          <w:sz w:val="20"/>
          <w:szCs w:val="20"/>
        </w:rPr>
        <w:t>ui</w:t>
      </w:r>
      <w:r w:rsidRPr="004E0029">
        <w:rPr>
          <w:rFonts w:ascii="Arial" w:hAnsi="Arial" w:cs="Arial"/>
          <w:sz w:val="20"/>
          <w:szCs w:val="20"/>
        </w:rPr>
        <w:t>ld</w:t>
      </w:r>
      <w:r>
        <w:rPr>
          <w:rFonts w:ascii="Arial" w:hAnsi="Arial" w:cs="Arial"/>
          <w:sz w:val="20"/>
          <w:szCs w:val="20"/>
        </w:rPr>
        <w:t>in</w:t>
      </w:r>
      <w:r w:rsidRPr="004E0029">
        <w:rPr>
          <w:rFonts w:ascii="Arial" w:hAnsi="Arial" w:cs="Arial"/>
          <w:sz w:val="20"/>
          <w:szCs w:val="20"/>
        </w:rPr>
        <w:t>g</w:t>
      </w:r>
      <w:r>
        <w:rPr>
          <w:rFonts w:ascii="Arial" w:hAnsi="Arial" w:cs="Arial"/>
          <w:sz w:val="20"/>
          <w:szCs w:val="20"/>
        </w:rPr>
        <w:t>s</w:t>
      </w:r>
      <w:r w:rsidRPr="004E0029">
        <w:rPr>
          <w:rFonts w:ascii="Arial" w:hAnsi="Arial" w:cs="Arial"/>
          <w:sz w:val="20"/>
          <w:szCs w:val="20"/>
        </w:rPr>
        <w:tab/>
      </w:r>
      <w:r w:rsidR="003903AB">
        <w:rPr>
          <w:rFonts w:ascii="Arial" w:hAnsi="Arial" w:cs="Arial"/>
          <w:sz w:val="20"/>
          <w:szCs w:val="20"/>
        </w:rPr>
        <w:t>3807.00</w:t>
      </w:r>
    </w:p>
    <w:p w14:paraId="1677FB7C" w14:textId="0096AF6B" w:rsidR="00677B51" w:rsidRDefault="00677B51" w:rsidP="00677B51">
      <w:pPr>
        <w:tabs>
          <w:tab w:val="decimal" w:leader="dot" w:pos="5760"/>
        </w:tabs>
        <w:rPr>
          <w:rFonts w:ascii="Arial" w:hAnsi="Arial" w:cs="Arial"/>
          <w:sz w:val="20"/>
          <w:szCs w:val="20"/>
        </w:rPr>
      </w:pPr>
      <w:r w:rsidRPr="004E0029">
        <w:rPr>
          <w:rFonts w:ascii="Arial" w:hAnsi="Arial" w:cs="Arial"/>
          <w:sz w:val="20"/>
          <w:szCs w:val="20"/>
        </w:rPr>
        <w:t>Director of Equalization</w:t>
      </w:r>
      <w:r>
        <w:rPr>
          <w:rFonts w:ascii="Arial" w:hAnsi="Arial" w:cs="Arial"/>
          <w:sz w:val="20"/>
          <w:szCs w:val="20"/>
        </w:rPr>
        <w:t xml:space="preserve"> Wages</w:t>
      </w:r>
      <w:r w:rsidRPr="004E0029">
        <w:rPr>
          <w:rFonts w:ascii="Arial" w:hAnsi="Arial" w:cs="Arial"/>
          <w:sz w:val="20"/>
          <w:szCs w:val="20"/>
        </w:rPr>
        <w:tab/>
      </w:r>
      <w:r w:rsidR="003903AB">
        <w:rPr>
          <w:rFonts w:ascii="Arial" w:hAnsi="Arial" w:cs="Arial"/>
          <w:sz w:val="20"/>
          <w:szCs w:val="20"/>
        </w:rPr>
        <w:t>7412.99</w:t>
      </w:r>
    </w:p>
    <w:p w14:paraId="13F7841D" w14:textId="44E7CF48" w:rsidR="00677B51" w:rsidRPr="004E0029" w:rsidRDefault="00677B51" w:rsidP="00677B51">
      <w:pPr>
        <w:tabs>
          <w:tab w:val="decimal" w:leader="dot" w:pos="5760"/>
        </w:tabs>
        <w:rPr>
          <w:rFonts w:ascii="Arial" w:hAnsi="Arial" w:cs="Arial"/>
          <w:sz w:val="20"/>
          <w:szCs w:val="20"/>
        </w:rPr>
      </w:pPr>
      <w:r w:rsidRPr="004E0029">
        <w:rPr>
          <w:rFonts w:ascii="Arial" w:hAnsi="Arial" w:cs="Arial"/>
          <w:sz w:val="20"/>
          <w:szCs w:val="20"/>
        </w:rPr>
        <w:t>Register of Deeds</w:t>
      </w:r>
      <w:r w:rsidRPr="004E0029">
        <w:rPr>
          <w:rFonts w:ascii="Arial" w:hAnsi="Arial" w:cs="Arial"/>
          <w:sz w:val="20"/>
          <w:szCs w:val="20"/>
        </w:rPr>
        <w:tab/>
      </w:r>
      <w:r w:rsidR="003903AB">
        <w:rPr>
          <w:rFonts w:ascii="Arial" w:hAnsi="Arial" w:cs="Arial"/>
          <w:sz w:val="20"/>
          <w:szCs w:val="20"/>
        </w:rPr>
        <w:t>7773.66</w:t>
      </w:r>
    </w:p>
    <w:p w14:paraId="19940BA1" w14:textId="21691744" w:rsidR="00677B51" w:rsidRPr="004E0029" w:rsidRDefault="00677B51" w:rsidP="00677B51">
      <w:pPr>
        <w:tabs>
          <w:tab w:val="decimal" w:leader="dot" w:pos="5760"/>
        </w:tabs>
        <w:rPr>
          <w:rFonts w:ascii="Arial" w:hAnsi="Arial" w:cs="Arial"/>
          <w:sz w:val="20"/>
          <w:szCs w:val="20"/>
        </w:rPr>
      </w:pPr>
      <w:r w:rsidRPr="004E0029">
        <w:rPr>
          <w:rFonts w:ascii="Arial" w:hAnsi="Arial" w:cs="Arial"/>
          <w:sz w:val="20"/>
          <w:szCs w:val="20"/>
        </w:rPr>
        <w:t>Veterans Service Officer</w:t>
      </w:r>
      <w:r>
        <w:rPr>
          <w:rFonts w:ascii="Arial" w:hAnsi="Arial" w:cs="Arial"/>
          <w:sz w:val="20"/>
          <w:szCs w:val="20"/>
        </w:rPr>
        <w:t xml:space="preserve"> Wages</w:t>
      </w:r>
      <w:r w:rsidRPr="004E0029">
        <w:rPr>
          <w:rFonts w:ascii="Arial" w:hAnsi="Arial" w:cs="Arial"/>
          <w:sz w:val="20"/>
          <w:szCs w:val="20"/>
        </w:rPr>
        <w:tab/>
      </w:r>
      <w:r w:rsidR="003903AB">
        <w:rPr>
          <w:rFonts w:ascii="Arial" w:hAnsi="Arial" w:cs="Arial"/>
          <w:sz w:val="20"/>
          <w:szCs w:val="20"/>
        </w:rPr>
        <w:t>1318.99</w:t>
      </w:r>
    </w:p>
    <w:p w14:paraId="51D7C779" w14:textId="5EC78589" w:rsidR="00BE795A" w:rsidRDefault="00677B51" w:rsidP="00677B51">
      <w:pPr>
        <w:tabs>
          <w:tab w:val="decimal" w:leader="dot" w:pos="5760"/>
        </w:tabs>
        <w:rPr>
          <w:rFonts w:ascii="Arial" w:hAnsi="Arial" w:cs="Arial"/>
          <w:sz w:val="20"/>
          <w:szCs w:val="20"/>
        </w:rPr>
      </w:pPr>
      <w:r w:rsidRPr="004E0029">
        <w:rPr>
          <w:rFonts w:ascii="Arial" w:hAnsi="Arial" w:cs="Arial"/>
          <w:sz w:val="20"/>
          <w:szCs w:val="20"/>
        </w:rPr>
        <w:t>Sheriff</w:t>
      </w:r>
      <w:r w:rsidRPr="004E0029">
        <w:rPr>
          <w:rFonts w:ascii="Arial" w:hAnsi="Arial" w:cs="Arial"/>
          <w:sz w:val="20"/>
          <w:szCs w:val="20"/>
        </w:rPr>
        <w:tab/>
      </w:r>
      <w:r w:rsidR="003903AB">
        <w:rPr>
          <w:rFonts w:ascii="Arial" w:hAnsi="Arial" w:cs="Arial"/>
          <w:sz w:val="20"/>
          <w:szCs w:val="20"/>
        </w:rPr>
        <w:t>29263.44</w:t>
      </w:r>
    </w:p>
    <w:p w14:paraId="1BC12317" w14:textId="08CE1E34" w:rsidR="002826F0" w:rsidRDefault="002826F0" w:rsidP="00677B51">
      <w:pPr>
        <w:tabs>
          <w:tab w:val="decimal" w:leader="dot" w:pos="5760"/>
        </w:tabs>
        <w:rPr>
          <w:rFonts w:ascii="Arial" w:hAnsi="Arial" w:cs="Arial"/>
          <w:sz w:val="20"/>
          <w:szCs w:val="20"/>
        </w:rPr>
      </w:pPr>
      <w:r>
        <w:rPr>
          <w:rFonts w:ascii="Arial" w:hAnsi="Arial" w:cs="Arial"/>
          <w:sz w:val="20"/>
          <w:szCs w:val="20"/>
        </w:rPr>
        <w:t xml:space="preserve">E911 </w:t>
      </w:r>
      <w:r>
        <w:rPr>
          <w:rFonts w:ascii="Arial" w:hAnsi="Arial" w:cs="Arial"/>
          <w:sz w:val="20"/>
          <w:szCs w:val="20"/>
        </w:rPr>
        <w:tab/>
      </w:r>
      <w:r w:rsidR="002F635D">
        <w:rPr>
          <w:rFonts w:ascii="Arial" w:hAnsi="Arial" w:cs="Arial"/>
          <w:sz w:val="20"/>
          <w:szCs w:val="20"/>
        </w:rPr>
        <w:t>416.66</w:t>
      </w:r>
    </w:p>
    <w:p w14:paraId="5F1BF220" w14:textId="72930B7F" w:rsidR="004932D1" w:rsidRDefault="004932D1" w:rsidP="00677B51">
      <w:pPr>
        <w:tabs>
          <w:tab w:val="decimal" w:leader="dot" w:pos="5760"/>
        </w:tabs>
        <w:rPr>
          <w:rFonts w:ascii="Arial" w:hAnsi="Arial" w:cs="Arial"/>
          <w:sz w:val="20"/>
          <w:szCs w:val="20"/>
        </w:rPr>
      </w:pPr>
      <w:r>
        <w:rPr>
          <w:rFonts w:ascii="Arial" w:hAnsi="Arial" w:cs="Arial"/>
          <w:sz w:val="20"/>
          <w:szCs w:val="20"/>
        </w:rPr>
        <w:t>Coroner</w:t>
      </w:r>
      <w:r>
        <w:rPr>
          <w:rFonts w:ascii="Arial" w:hAnsi="Arial" w:cs="Arial"/>
          <w:sz w:val="20"/>
          <w:szCs w:val="20"/>
        </w:rPr>
        <w:tab/>
      </w:r>
      <w:r w:rsidR="003903AB">
        <w:rPr>
          <w:rFonts w:ascii="Arial" w:hAnsi="Arial" w:cs="Arial"/>
          <w:sz w:val="20"/>
          <w:szCs w:val="20"/>
        </w:rPr>
        <w:t>2649.94</w:t>
      </w:r>
    </w:p>
    <w:p w14:paraId="088257D1" w14:textId="3EF7636E" w:rsidR="00DE08F4" w:rsidRDefault="00DE08F4" w:rsidP="00677B51">
      <w:pPr>
        <w:tabs>
          <w:tab w:val="decimal" w:leader="dot" w:pos="5760"/>
        </w:tabs>
        <w:rPr>
          <w:rFonts w:ascii="Arial" w:hAnsi="Arial" w:cs="Arial"/>
          <w:sz w:val="20"/>
          <w:szCs w:val="20"/>
        </w:rPr>
      </w:pPr>
      <w:r>
        <w:rPr>
          <w:rFonts w:ascii="Arial" w:hAnsi="Arial" w:cs="Arial"/>
          <w:sz w:val="20"/>
          <w:szCs w:val="20"/>
        </w:rPr>
        <w:t>Emergency Management</w:t>
      </w:r>
      <w:r>
        <w:rPr>
          <w:rFonts w:ascii="Arial" w:hAnsi="Arial" w:cs="Arial"/>
          <w:sz w:val="20"/>
          <w:szCs w:val="20"/>
        </w:rPr>
        <w:tab/>
        <w:t>550.00</w:t>
      </w:r>
    </w:p>
    <w:p w14:paraId="5656AE47" w14:textId="20C06D84" w:rsidR="00B605EE" w:rsidRDefault="00EE539F" w:rsidP="00677B51">
      <w:pPr>
        <w:tabs>
          <w:tab w:val="decimal" w:leader="dot" w:pos="5760"/>
        </w:tabs>
        <w:rPr>
          <w:rFonts w:ascii="Arial" w:hAnsi="Arial" w:cs="Arial"/>
          <w:sz w:val="20"/>
          <w:szCs w:val="20"/>
        </w:rPr>
      </w:pPr>
      <w:r>
        <w:rPr>
          <w:rFonts w:ascii="Arial" w:hAnsi="Arial" w:cs="Arial"/>
          <w:sz w:val="20"/>
          <w:szCs w:val="20"/>
        </w:rPr>
        <w:t>4-H Secretary</w:t>
      </w:r>
      <w:r>
        <w:rPr>
          <w:rFonts w:ascii="Arial" w:hAnsi="Arial" w:cs="Arial"/>
          <w:sz w:val="20"/>
          <w:szCs w:val="20"/>
        </w:rPr>
        <w:tab/>
      </w:r>
      <w:r w:rsidR="003903AB">
        <w:rPr>
          <w:rFonts w:ascii="Arial" w:hAnsi="Arial" w:cs="Arial"/>
          <w:sz w:val="20"/>
          <w:szCs w:val="20"/>
        </w:rPr>
        <w:t>2944.99</w:t>
      </w:r>
    </w:p>
    <w:p w14:paraId="1AB93104" w14:textId="678795DE" w:rsidR="00F940A0" w:rsidRDefault="00F940A0" w:rsidP="00677B51">
      <w:pPr>
        <w:tabs>
          <w:tab w:val="decimal" w:leader="dot" w:pos="5760"/>
        </w:tabs>
        <w:rPr>
          <w:rFonts w:ascii="Arial" w:hAnsi="Arial" w:cs="Arial"/>
          <w:sz w:val="20"/>
          <w:szCs w:val="20"/>
        </w:rPr>
      </w:pPr>
      <w:r>
        <w:rPr>
          <w:rFonts w:ascii="Arial" w:hAnsi="Arial" w:cs="Arial"/>
          <w:sz w:val="20"/>
          <w:szCs w:val="20"/>
        </w:rPr>
        <w:t xml:space="preserve">Weed &amp; Pest </w:t>
      </w:r>
      <w:r>
        <w:rPr>
          <w:rFonts w:ascii="Arial" w:hAnsi="Arial" w:cs="Arial"/>
          <w:sz w:val="20"/>
          <w:szCs w:val="20"/>
        </w:rPr>
        <w:tab/>
      </w:r>
      <w:r w:rsidR="003903AB">
        <w:rPr>
          <w:rFonts w:ascii="Arial" w:hAnsi="Arial" w:cs="Arial"/>
          <w:sz w:val="20"/>
          <w:szCs w:val="20"/>
        </w:rPr>
        <w:t>1309.00</w:t>
      </w:r>
    </w:p>
    <w:p w14:paraId="5668D07A" w14:textId="218952D2" w:rsidR="00677B51" w:rsidRDefault="006A3CC0" w:rsidP="00677B51">
      <w:pPr>
        <w:tabs>
          <w:tab w:val="decimal" w:leader="dot" w:pos="5760"/>
        </w:tabs>
        <w:rPr>
          <w:rFonts w:ascii="Arial" w:hAnsi="Arial" w:cs="Arial"/>
          <w:sz w:val="20"/>
          <w:szCs w:val="20"/>
        </w:rPr>
      </w:pPr>
      <w:r>
        <w:rPr>
          <w:rFonts w:ascii="Arial" w:hAnsi="Arial" w:cs="Arial"/>
          <w:sz w:val="20"/>
          <w:szCs w:val="20"/>
        </w:rPr>
        <w:t>R</w:t>
      </w:r>
      <w:r w:rsidR="00677B51" w:rsidRPr="004E0029">
        <w:rPr>
          <w:rFonts w:ascii="Arial" w:hAnsi="Arial" w:cs="Arial"/>
          <w:sz w:val="20"/>
          <w:szCs w:val="20"/>
        </w:rPr>
        <w:t>oad &amp; Bridge</w:t>
      </w:r>
      <w:r w:rsidR="00677B51" w:rsidRPr="004E0029">
        <w:rPr>
          <w:rFonts w:ascii="Arial" w:hAnsi="Arial" w:cs="Arial"/>
          <w:sz w:val="20"/>
          <w:szCs w:val="20"/>
        </w:rPr>
        <w:tab/>
      </w:r>
      <w:r w:rsidR="003903AB">
        <w:rPr>
          <w:rFonts w:ascii="Arial" w:hAnsi="Arial" w:cs="Arial"/>
          <w:sz w:val="20"/>
          <w:szCs w:val="20"/>
        </w:rPr>
        <w:t>61513.76</w:t>
      </w:r>
    </w:p>
    <w:p w14:paraId="0E12CDBC" w14:textId="0D4C37F9" w:rsidR="00677B51" w:rsidRPr="004E0029" w:rsidRDefault="00677B51" w:rsidP="00677B51">
      <w:pPr>
        <w:tabs>
          <w:tab w:val="decimal" w:leader="dot" w:pos="5760"/>
        </w:tabs>
        <w:rPr>
          <w:rFonts w:ascii="Arial" w:hAnsi="Arial" w:cs="Arial"/>
          <w:sz w:val="20"/>
          <w:szCs w:val="20"/>
        </w:rPr>
      </w:pPr>
      <w:r w:rsidRPr="004E0029">
        <w:rPr>
          <w:rFonts w:ascii="Arial" w:hAnsi="Arial" w:cs="Arial"/>
          <w:sz w:val="20"/>
          <w:szCs w:val="20"/>
        </w:rPr>
        <w:t>OASI</w:t>
      </w:r>
      <w:r w:rsidRPr="004E0029">
        <w:rPr>
          <w:rFonts w:ascii="Arial" w:hAnsi="Arial" w:cs="Arial"/>
          <w:sz w:val="20"/>
          <w:szCs w:val="20"/>
        </w:rPr>
        <w:tab/>
      </w:r>
      <w:r w:rsidR="003903AB">
        <w:rPr>
          <w:rFonts w:ascii="Arial" w:hAnsi="Arial" w:cs="Arial"/>
          <w:sz w:val="20"/>
          <w:szCs w:val="20"/>
        </w:rPr>
        <w:t>11534.89</w:t>
      </w:r>
    </w:p>
    <w:p w14:paraId="026B70FB" w14:textId="17B97797" w:rsidR="00677B51" w:rsidRPr="004E0029" w:rsidRDefault="00677B51" w:rsidP="00677B51">
      <w:pPr>
        <w:tabs>
          <w:tab w:val="decimal" w:leader="dot" w:pos="5760"/>
        </w:tabs>
        <w:rPr>
          <w:rFonts w:ascii="Arial" w:hAnsi="Arial" w:cs="Arial"/>
          <w:sz w:val="20"/>
          <w:szCs w:val="20"/>
        </w:rPr>
      </w:pPr>
      <w:r w:rsidRPr="004E0029">
        <w:rPr>
          <w:rFonts w:ascii="Arial" w:hAnsi="Arial" w:cs="Arial"/>
          <w:sz w:val="20"/>
          <w:szCs w:val="20"/>
        </w:rPr>
        <w:t>South Dakota Retirement System</w:t>
      </w:r>
      <w:r w:rsidRPr="004E0029">
        <w:rPr>
          <w:rFonts w:ascii="Arial" w:hAnsi="Arial" w:cs="Arial"/>
          <w:sz w:val="20"/>
          <w:szCs w:val="20"/>
        </w:rPr>
        <w:tab/>
      </w:r>
      <w:r w:rsidR="009F4ADE">
        <w:rPr>
          <w:rFonts w:ascii="Arial" w:hAnsi="Arial" w:cs="Arial"/>
          <w:sz w:val="20"/>
          <w:szCs w:val="20"/>
        </w:rPr>
        <w:t>8830.58</w:t>
      </w:r>
    </w:p>
    <w:p w14:paraId="6ED9EBD4" w14:textId="025E23E5" w:rsidR="005175FC" w:rsidRDefault="00677B51" w:rsidP="002A5024">
      <w:pPr>
        <w:tabs>
          <w:tab w:val="decimal" w:leader="dot" w:pos="5760"/>
        </w:tabs>
        <w:rPr>
          <w:rFonts w:ascii="Arial" w:hAnsi="Arial" w:cs="Arial"/>
          <w:sz w:val="20"/>
          <w:szCs w:val="20"/>
        </w:rPr>
      </w:pPr>
      <w:r w:rsidRPr="004E0029">
        <w:rPr>
          <w:rFonts w:ascii="Arial" w:hAnsi="Arial" w:cs="Arial"/>
          <w:sz w:val="20"/>
          <w:szCs w:val="20"/>
        </w:rPr>
        <w:t>Group Insurance</w:t>
      </w:r>
      <w:r w:rsidRPr="004E0029">
        <w:rPr>
          <w:rFonts w:ascii="Arial" w:hAnsi="Arial" w:cs="Arial"/>
          <w:sz w:val="20"/>
          <w:szCs w:val="20"/>
        </w:rPr>
        <w:tab/>
      </w:r>
      <w:r w:rsidR="009F4ADE">
        <w:rPr>
          <w:rFonts w:ascii="Arial" w:hAnsi="Arial" w:cs="Arial"/>
          <w:sz w:val="20"/>
          <w:szCs w:val="20"/>
        </w:rPr>
        <w:t>30402.84</w:t>
      </w:r>
      <w:r w:rsidR="0085473B">
        <w:rPr>
          <w:rFonts w:ascii="Arial" w:hAnsi="Arial" w:cs="Arial"/>
          <w:sz w:val="20"/>
          <w:szCs w:val="20"/>
        </w:rPr>
        <w:t xml:space="preserve"> </w:t>
      </w:r>
    </w:p>
    <w:p w14:paraId="39390906" w14:textId="77777777" w:rsidR="001A59BD" w:rsidRDefault="001A59BD" w:rsidP="002A5024">
      <w:pPr>
        <w:tabs>
          <w:tab w:val="decimal" w:leader="dot" w:pos="5760"/>
        </w:tabs>
        <w:rPr>
          <w:rFonts w:ascii="Arial" w:hAnsi="Arial" w:cs="Arial"/>
          <w:sz w:val="20"/>
          <w:szCs w:val="20"/>
        </w:rPr>
      </w:pPr>
    </w:p>
    <w:p w14:paraId="5C1BF00A" w14:textId="553E919A" w:rsidR="00434B46" w:rsidRPr="00005A84" w:rsidRDefault="00F92F6B" w:rsidP="002A5024">
      <w:pPr>
        <w:tabs>
          <w:tab w:val="decimal" w:leader="dot" w:pos="5760"/>
        </w:tabs>
        <w:rPr>
          <w:rFonts w:ascii="Arial" w:hAnsi="Arial" w:cs="Arial"/>
          <w:sz w:val="22"/>
          <w:szCs w:val="22"/>
        </w:rPr>
      </w:pPr>
      <w:r w:rsidRPr="00005A84">
        <w:rPr>
          <w:rFonts w:ascii="Arial" w:hAnsi="Arial" w:cs="Arial"/>
          <w:sz w:val="22"/>
          <w:szCs w:val="22"/>
        </w:rPr>
        <w:t>The following bills were presented and ordered paid out of their respective funds:</w:t>
      </w:r>
    </w:p>
    <w:p w14:paraId="599C597C" w14:textId="3BB19FCF" w:rsidR="008068A4" w:rsidRPr="007E0555" w:rsidRDefault="007E0555" w:rsidP="00677B51">
      <w:pPr>
        <w:pStyle w:val="PlainText"/>
        <w:rPr>
          <w:rFonts w:ascii="Arial" w:hAnsi="Arial" w:cs="Arial"/>
          <w:sz w:val="22"/>
        </w:rPr>
      </w:pPr>
      <w:r w:rsidRPr="007E0555">
        <w:rPr>
          <w:rFonts w:ascii="Arial" w:hAnsi="Arial" w:cs="Arial"/>
          <w:sz w:val="22"/>
        </w:rPr>
        <w:t>AMERICAN SOLUTIONS 35.98 Supplies, AMERICINN 119.70 Hotel Room, AT &amp; T MOBILITY 783.70 Monthly Cellphone, AMG - AVERA OCCUPATIONAL 37.70 Labs, BANTZ, GOSCH &amp; CREMER LLC 802.40 Mental Health Evaluation, BEADLE'S CHEVROLET 107.09 Oil Filter/Tire Rotation, BENCO EQUIPMENT 83.34 Filters, BEST WESTERN ABERDEEN 336.00 Hotel Room, BEN BIEBER 403.20 Mileage, BOBCAT OF MANDAN, INC. 1036.32 Supplies, BUTLER MACHINERY COMPANY 29967.44 Cutting Edge for Blade, COMMUNITIES AGAINST VIOLENCE 1200.00 2025 Marriage/Divorce/GF App., CENTRAL DIESEL SALES INC 564.91 Shop Supplies, CENTURYLINK 50.14 Long Distance, CENTURYLINK 1562.24 Monthly Phone, CHS INC 2678.33 Propane- Trail City Site, CITY OF MCINTOSH 289.10 Water/Sewer, CITY OF MCLAUGHLIN 96.84 Water/Sewer, CITY OF MOBRIDGE 3205.36 December 911 Re</w:t>
      </w:r>
      <w:r w:rsidR="009F4873">
        <w:rPr>
          <w:rFonts w:ascii="Arial" w:hAnsi="Arial" w:cs="Arial"/>
          <w:sz w:val="22"/>
        </w:rPr>
        <w:t>mit</w:t>
      </w:r>
      <w:r w:rsidRPr="007E0555">
        <w:rPr>
          <w:rFonts w:ascii="Arial" w:hAnsi="Arial" w:cs="Arial"/>
          <w:sz w:val="22"/>
        </w:rPr>
        <w:t>tance, CORSON COUNTY TREASURER 200.00 PARTIAL PAYMENT, THE CURRENT CONNECTION 106.98 Supplies, DAKOTA GLASS AND ALIGNMENT LLC 81.77 Vehicle Maint</w:t>
      </w:r>
      <w:r w:rsidR="009F4873">
        <w:rPr>
          <w:rFonts w:ascii="Arial" w:hAnsi="Arial" w:cs="Arial"/>
          <w:sz w:val="22"/>
        </w:rPr>
        <w:t>en</w:t>
      </w:r>
      <w:r w:rsidRPr="007E0555">
        <w:rPr>
          <w:rFonts w:ascii="Arial" w:hAnsi="Arial" w:cs="Arial"/>
          <w:sz w:val="22"/>
        </w:rPr>
        <w:t xml:space="preserve">ance, ALAN DALE 121.60 Reimbursement, DIGITAL ALLY 492.00 Device License, FEDEX 29.83 Mailing Fee, G &amp; O PAPER SUPPLIES 204.60 Paper, G &amp; O PAPER SUPPLIES 431.60 Cleaning Supplies, SHAWN HINSZ 571.62 Mileage, JASON HOVDA 65.00 Reimbursement, CRAIG HUNTER 419.98 Reimbursement, JOHNSEN TRAILER SALES INC 125.00 Air Bag, KNIGHT SECURITY INC. 70.00 Security Monitoring, LINDE GAS &amp; EQUIPMENT INC 64.65 Supplies, MCINTOSH CO-OP 73.77 Furnace Repair, MCINTOSH POSTMASTER 106.00 Box Fee, MCLEOD'S PRINTING &amp; SUPPLY 2426.54 Books, MEADE COUNTY AUDITOR 3515.00 Board of Prisoners, MELLING &amp; ROSELAND LAW 3279.17 December PD Contract, MOBRIDGE REGIONAL HOSPITAL 34.43 Prisoner Care, MONUMENT HEALTH 1013.82 Prisoner Care - CB, NATIONAL MEDICAL RESOURCES,INC 350.00 Prisoner Care, CORSON SIOUX NEWS MESSENGER 622.27 Publishing, NORTHERN </w:t>
      </w:r>
      <w:r w:rsidRPr="007E0555">
        <w:rPr>
          <w:rFonts w:ascii="Arial" w:hAnsi="Arial" w:cs="Arial"/>
          <w:sz w:val="22"/>
        </w:rPr>
        <w:lastRenderedPageBreak/>
        <w:t xml:space="preserve">IMPROVEMENT COMPANY 610.00 </w:t>
      </w:r>
      <w:proofErr w:type="spellStart"/>
      <w:r w:rsidRPr="007E0555">
        <w:rPr>
          <w:rFonts w:ascii="Arial" w:hAnsi="Arial" w:cs="Arial"/>
          <w:sz w:val="22"/>
        </w:rPr>
        <w:t>Omegamix</w:t>
      </w:r>
      <w:proofErr w:type="spellEnd"/>
      <w:r w:rsidRPr="007E0555">
        <w:rPr>
          <w:rFonts w:ascii="Arial" w:hAnsi="Arial" w:cs="Arial"/>
          <w:sz w:val="22"/>
        </w:rPr>
        <w:t>, PAHLKE STEEL 577.50 Tubing, PHEASANTLAND INDUSTRIES 97.69 Supplies, REDWOOD TOXICOLOGY 62.12 Labs, RUNNINGS SUPPLY INC 254.64 Supplies, SCHOTT SALES LLC 27.27 Air Filter, SD DEPT OF TRANSPORTATION 465.93 2025 Bridge Inspection, SERVALL UNIFORM &amp; LINEN SUPPLY 361.51 Monthly Rugs, THE RADAR SHOP 512.00 Radar Recertifications, TRUENORTH STEEL, INC 43589.00 Gas Tank, TWOTREES TECHNOLOGIES 1710.93 Connect Care/Trend Micro, MIKE VARILEK 125.07 Reimbursement, WARNE CHEMICAL &amp; EQUIPMENT CO 1964.20 Supplies,</w:t>
      </w:r>
      <w:r w:rsidR="00C1417F">
        <w:rPr>
          <w:rFonts w:ascii="Arial" w:hAnsi="Arial" w:cs="Arial"/>
          <w:sz w:val="22"/>
        </w:rPr>
        <w:t xml:space="preserve"> CORSON COUNTY TREASURER 44.65 Partial Payment, LITTLE EAGLE DISTRICT OFFICE 225.00 Election Poll Rent, MCLAUGHLIN REPAIR LLC 972.65 W&amp;P Trailer Repairs, CORSON COUNTY TREASURER 334.37 Partial Payment, ACME TOOLS 40.99 Supplies, DARREN BAUER 113.30 W&amp;P Meeting/Mileage, BEN BIEBER 167.20 W&amp;P Meeting/Mileage, CENTURYLINK 52.52 Long Distance, MCINTOSH COOP 187.04 Fuel, MOREAU GRAND ELECTRIC 163.78 Monthly Electric, CORSON SIOUX NEWS MESSENGER 35.00 Subscription, BENNY JOE SCHELL 100.00 W&amp;P Meeting, TC&amp;G WATER ASSOC INC 25.00 Monthly Utilities, MASTERCARD 1265.40 Supplies/Hotel/Gas, CORSON COUNTY REGISTER OF DEEDS 30.00 Deed Filing Fee, CORSON COUNTY TREASURER 151.69 Partial Payment, MONTANA DAKOTA UTILITIES 1899.41 Monthly Utilities, WEST RIVER TRAILER SALES</w:t>
      </w:r>
      <w:r w:rsidR="008951F7">
        <w:rPr>
          <w:rFonts w:ascii="Arial" w:hAnsi="Arial" w:cs="Arial"/>
          <w:sz w:val="22"/>
        </w:rPr>
        <w:t xml:space="preserve"> 9395.00 Flatbed for Dodge Pickup, CUSTOM TRUCK EQUIPMENT INC 5600.00 Sand Spreader, WEST RIVER TELECOMMUNICATIONS 118.85 Monthly Utilities, FEDEX 59.53 Shipping, </w:t>
      </w:r>
    </w:p>
    <w:p w14:paraId="483622C9" w14:textId="77777777" w:rsidR="007E0555" w:rsidRDefault="007E0555" w:rsidP="00677B51">
      <w:pPr>
        <w:pStyle w:val="PlainText"/>
        <w:rPr>
          <w:rFonts w:ascii="Arial" w:hAnsi="Arial" w:cs="Arial"/>
          <w:sz w:val="22"/>
          <w:u w:val="single"/>
        </w:rPr>
      </w:pPr>
    </w:p>
    <w:p w14:paraId="4A4C83EC" w14:textId="5A0BAFEA" w:rsidR="00677B51" w:rsidRPr="00A3331B" w:rsidRDefault="00677B51" w:rsidP="00677B51">
      <w:pPr>
        <w:pStyle w:val="PlainText"/>
        <w:rPr>
          <w:rFonts w:ascii="Arial" w:hAnsi="Arial" w:cs="Arial"/>
          <w:sz w:val="22"/>
          <w:u w:val="single"/>
        </w:rPr>
      </w:pPr>
      <w:r w:rsidRPr="00A3331B">
        <w:rPr>
          <w:rFonts w:ascii="Arial" w:hAnsi="Arial" w:cs="Arial"/>
          <w:sz w:val="22"/>
          <w:u w:val="single"/>
        </w:rPr>
        <w:t>Adjourn</w:t>
      </w:r>
    </w:p>
    <w:p w14:paraId="746DDB75" w14:textId="4A2185E9" w:rsidR="00D53A8E" w:rsidRDefault="00F66A52" w:rsidP="00D8122F">
      <w:pPr>
        <w:tabs>
          <w:tab w:val="decimal" w:leader="dot" w:pos="5760"/>
        </w:tabs>
        <w:rPr>
          <w:rFonts w:ascii="Arial" w:hAnsi="Arial" w:cs="Arial"/>
          <w:sz w:val="22"/>
        </w:rPr>
      </w:pPr>
      <w:r>
        <w:rPr>
          <w:rFonts w:ascii="Arial" w:hAnsi="Arial" w:cs="Arial"/>
          <w:sz w:val="22"/>
        </w:rPr>
        <w:t xml:space="preserve">There being no further business, </w:t>
      </w:r>
      <w:r w:rsidR="00173C5A">
        <w:rPr>
          <w:rFonts w:ascii="Arial" w:hAnsi="Arial" w:cs="Arial"/>
          <w:sz w:val="22"/>
        </w:rPr>
        <w:t xml:space="preserve">all voted in favor of a motion by </w:t>
      </w:r>
      <w:r w:rsidR="00005A84">
        <w:rPr>
          <w:rFonts w:ascii="Arial" w:hAnsi="Arial" w:cs="Arial"/>
          <w:sz w:val="22"/>
        </w:rPr>
        <w:t>Hinsz</w:t>
      </w:r>
      <w:r w:rsidR="005B5E06">
        <w:rPr>
          <w:rFonts w:ascii="Arial" w:hAnsi="Arial" w:cs="Arial"/>
          <w:sz w:val="22"/>
        </w:rPr>
        <w:t xml:space="preserve">, seconded by </w:t>
      </w:r>
      <w:r w:rsidR="00005A84">
        <w:rPr>
          <w:rFonts w:ascii="Arial" w:hAnsi="Arial" w:cs="Arial"/>
          <w:sz w:val="22"/>
        </w:rPr>
        <w:t>Nehl</w:t>
      </w:r>
      <w:r w:rsidR="005B5E06">
        <w:rPr>
          <w:rFonts w:ascii="Arial" w:hAnsi="Arial" w:cs="Arial"/>
          <w:sz w:val="22"/>
        </w:rPr>
        <w:t xml:space="preserve"> to adjourn</w:t>
      </w:r>
      <w:r w:rsidR="00E30DDF">
        <w:rPr>
          <w:rFonts w:ascii="Arial" w:hAnsi="Arial" w:cs="Arial"/>
          <w:sz w:val="22"/>
        </w:rPr>
        <w:t xml:space="preserve"> at </w:t>
      </w:r>
      <w:r w:rsidR="00383DEB">
        <w:rPr>
          <w:rFonts w:ascii="Arial" w:hAnsi="Arial" w:cs="Arial"/>
          <w:sz w:val="22"/>
        </w:rPr>
        <w:t>1</w:t>
      </w:r>
      <w:r w:rsidR="00005A84">
        <w:rPr>
          <w:rFonts w:ascii="Arial" w:hAnsi="Arial" w:cs="Arial"/>
          <w:sz w:val="22"/>
        </w:rPr>
        <w:t>0</w:t>
      </w:r>
      <w:r w:rsidR="00383DEB">
        <w:rPr>
          <w:rFonts w:ascii="Arial" w:hAnsi="Arial" w:cs="Arial"/>
          <w:sz w:val="22"/>
        </w:rPr>
        <w:t>:</w:t>
      </w:r>
      <w:r w:rsidR="00005A84">
        <w:rPr>
          <w:rFonts w:ascii="Arial" w:hAnsi="Arial" w:cs="Arial"/>
          <w:sz w:val="22"/>
        </w:rPr>
        <w:t>5</w:t>
      </w:r>
      <w:r w:rsidR="00EC07EA">
        <w:rPr>
          <w:rFonts w:ascii="Arial" w:hAnsi="Arial" w:cs="Arial"/>
          <w:sz w:val="22"/>
        </w:rPr>
        <w:t>5</w:t>
      </w:r>
      <w:r w:rsidR="00E30DDF">
        <w:rPr>
          <w:rFonts w:ascii="Arial" w:hAnsi="Arial" w:cs="Arial"/>
          <w:sz w:val="22"/>
        </w:rPr>
        <w:t xml:space="preserve"> </w:t>
      </w:r>
      <w:r w:rsidR="00EC07EA">
        <w:rPr>
          <w:rFonts w:ascii="Arial" w:hAnsi="Arial" w:cs="Arial"/>
          <w:sz w:val="22"/>
        </w:rPr>
        <w:t>p</w:t>
      </w:r>
      <w:r w:rsidR="00E30DDF">
        <w:rPr>
          <w:rFonts w:ascii="Arial" w:hAnsi="Arial" w:cs="Arial"/>
          <w:sz w:val="22"/>
        </w:rPr>
        <w:t>.m</w:t>
      </w:r>
      <w:r w:rsidR="005B5E06">
        <w:rPr>
          <w:rFonts w:ascii="Arial" w:hAnsi="Arial" w:cs="Arial"/>
          <w:sz w:val="22"/>
        </w:rPr>
        <w:t xml:space="preserve">.  Next regular commission meeting will be held January </w:t>
      </w:r>
      <w:r w:rsidR="00005A84">
        <w:rPr>
          <w:rFonts w:ascii="Arial" w:hAnsi="Arial" w:cs="Arial"/>
          <w:sz w:val="22"/>
        </w:rPr>
        <w:t>6</w:t>
      </w:r>
      <w:r w:rsidR="005B5E06">
        <w:rPr>
          <w:rFonts w:ascii="Arial" w:hAnsi="Arial" w:cs="Arial"/>
          <w:sz w:val="22"/>
        </w:rPr>
        <w:t>, 20</w:t>
      </w:r>
      <w:r w:rsidR="000654C8">
        <w:rPr>
          <w:rFonts w:ascii="Arial" w:hAnsi="Arial" w:cs="Arial"/>
          <w:sz w:val="22"/>
        </w:rPr>
        <w:t>2</w:t>
      </w:r>
      <w:r w:rsidR="00005A84">
        <w:rPr>
          <w:rFonts w:ascii="Arial" w:hAnsi="Arial" w:cs="Arial"/>
          <w:sz w:val="22"/>
        </w:rPr>
        <w:t>6</w:t>
      </w:r>
      <w:r w:rsidR="005B5E06">
        <w:rPr>
          <w:rFonts w:ascii="Arial" w:hAnsi="Arial" w:cs="Arial"/>
          <w:sz w:val="22"/>
        </w:rPr>
        <w:t>.</w:t>
      </w:r>
    </w:p>
    <w:p w14:paraId="47CAF0C5" w14:textId="77777777" w:rsidR="00450D86" w:rsidRDefault="00450D86" w:rsidP="00D8122F">
      <w:pPr>
        <w:tabs>
          <w:tab w:val="decimal" w:leader="dot" w:pos="5760"/>
        </w:tabs>
        <w:rPr>
          <w:rFonts w:ascii="Arial" w:hAnsi="Arial" w:cs="Arial"/>
          <w:sz w:val="22"/>
        </w:rPr>
      </w:pPr>
    </w:p>
    <w:p w14:paraId="358918D5" w14:textId="77777777" w:rsidR="00D8122F" w:rsidRDefault="00D8122F" w:rsidP="00D8122F">
      <w:pPr>
        <w:tabs>
          <w:tab w:val="decimal" w:leader="dot" w:pos="5760"/>
        </w:tabs>
        <w:rPr>
          <w:rFonts w:ascii="Arial" w:hAnsi="Arial" w:cs="Arial"/>
          <w:sz w:val="22"/>
        </w:rPr>
      </w:pPr>
    </w:p>
    <w:p w14:paraId="678A6AA2" w14:textId="1D821EE0" w:rsidR="00677B51" w:rsidRPr="006E4E1D" w:rsidRDefault="00677B51" w:rsidP="00677B51">
      <w:pPr>
        <w:rPr>
          <w:rFonts w:ascii="Arial" w:hAnsi="Arial" w:cs="Arial"/>
          <w:sz w:val="22"/>
          <w:u w:val="single"/>
        </w:rPr>
      </w:pPr>
      <w:r>
        <w:rPr>
          <w:rFonts w:ascii="Arial" w:hAnsi="Arial" w:cs="Arial"/>
          <w:sz w:val="22"/>
        </w:rPr>
        <w:t>_____________________________</w:t>
      </w:r>
      <w:r w:rsidR="000654C8">
        <w:rPr>
          <w:rFonts w:ascii="Arial" w:hAnsi="Arial" w:cs="Arial"/>
          <w:sz w:val="22"/>
        </w:rPr>
        <w:tab/>
      </w:r>
      <w:r w:rsidR="000654C8">
        <w:rPr>
          <w:rFonts w:ascii="Arial" w:hAnsi="Arial" w:cs="Arial"/>
          <w:sz w:val="22"/>
        </w:rPr>
        <w:tab/>
      </w:r>
      <w:r w:rsidR="000654C8">
        <w:rPr>
          <w:rFonts w:ascii="Arial" w:hAnsi="Arial" w:cs="Arial"/>
          <w:sz w:val="22"/>
        </w:rPr>
        <w:tab/>
      </w:r>
      <w:r>
        <w:rPr>
          <w:rFonts w:ascii="Arial" w:hAnsi="Arial" w:cs="Arial"/>
          <w:sz w:val="22"/>
        </w:rPr>
        <w:t>_____________________________</w:t>
      </w:r>
      <w:r w:rsidR="006E4E1D">
        <w:rPr>
          <w:rFonts w:ascii="Arial" w:hAnsi="Arial" w:cs="Arial"/>
          <w:sz w:val="22"/>
          <w:u w:val="single"/>
        </w:rPr>
        <w:tab/>
      </w:r>
    </w:p>
    <w:p w14:paraId="4429BF17" w14:textId="2A247F90" w:rsidR="007C6292" w:rsidRDefault="00485F11" w:rsidP="00D8122F">
      <w:pPr>
        <w:rPr>
          <w:rFonts w:ascii="Arial" w:hAnsi="Arial" w:cs="Arial"/>
          <w:sz w:val="20"/>
        </w:rPr>
      </w:pPr>
      <w:r>
        <w:rPr>
          <w:rFonts w:ascii="Arial" w:hAnsi="Arial" w:cs="Arial"/>
          <w:sz w:val="20"/>
        </w:rPr>
        <w:t>Tammy Bertolotto</w:t>
      </w:r>
      <w:r w:rsidR="00AB2123">
        <w:rPr>
          <w:rFonts w:ascii="Arial" w:hAnsi="Arial" w:cs="Arial"/>
          <w:sz w:val="20"/>
        </w:rPr>
        <w:t>, Corson County Auditor</w:t>
      </w:r>
      <w:r w:rsidR="00AB2123">
        <w:rPr>
          <w:rFonts w:ascii="Arial" w:hAnsi="Arial" w:cs="Arial"/>
          <w:sz w:val="20"/>
        </w:rPr>
        <w:tab/>
      </w:r>
      <w:r w:rsidR="000654C8">
        <w:rPr>
          <w:rFonts w:ascii="Arial" w:hAnsi="Arial" w:cs="Arial"/>
          <w:sz w:val="20"/>
        </w:rPr>
        <w:tab/>
      </w:r>
      <w:r>
        <w:rPr>
          <w:rFonts w:ascii="Arial" w:hAnsi="Arial" w:cs="Arial"/>
          <w:sz w:val="20"/>
        </w:rPr>
        <w:t>Jacob Nehl</w:t>
      </w:r>
      <w:r w:rsidR="00677B51">
        <w:rPr>
          <w:rFonts w:ascii="Arial" w:hAnsi="Arial" w:cs="Arial"/>
          <w:sz w:val="20"/>
        </w:rPr>
        <w:t>, Commission</w:t>
      </w:r>
      <w:r w:rsidR="006E4E1D">
        <w:rPr>
          <w:rFonts w:ascii="Arial" w:hAnsi="Arial" w:cs="Arial"/>
          <w:sz w:val="20"/>
        </w:rPr>
        <w:t xml:space="preserve"> </w:t>
      </w:r>
      <w:r w:rsidR="00677B51">
        <w:rPr>
          <w:rFonts w:ascii="Arial" w:hAnsi="Arial" w:cs="Arial"/>
          <w:sz w:val="20"/>
        </w:rPr>
        <w:t>Chairman</w:t>
      </w:r>
    </w:p>
    <w:p w14:paraId="1094A0F6" w14:textId="77777777" w:rsidR="005B5E06" w:rsidRPr="00D8122F" w:rsidRDefault="005B5E06" w:rsidP="00D8122F">
      <w:pPr>
        <w:rPr>
          <w:rFonts w:ascii="Arial" w:hAnsi="Arial" w:cs="Arial"/>
          <w:sz w:val="20"/>
        </w:rPr>
      </w:pPr>
    </w:p>
    <w:p w14:paraId="30EFBB69" w14:textId="77777777" w:rsidR="00AB3B83" w:rsidRDefault="00AB2123" w:rsidP="00677B51">
      <w:pPr>
        <w:ind w:left="1440" w:firstLine="720"/>
        <w:rPr>
          <w:rFonts w:ascii="Arial" w:hAnsi="Arial" w:cs="Arial"/>
          <w:sz w:val="22"/>
          <w:szCs w:val="22"/>
        </w:rPr>
      </w:pPr>
      <w:r>
        <w:rPr>
          <w:rFonts w:ascii="Arial" w:hAnsi="Arial" w:cs="Arial"/>
          <w:sz w:val="22"/>
          <w:szCs w:val="22"/>
        </w:rPr>
        <w:t>Published</w:t>
      </w:r>
      <w:r w:rsidR="00677B51">
        <w:rPr>
          <w:rFonts w:ascii="Arial" w:hAnsi="Arial" w:cs="Arial"/>
          <w:sz w:val="22"/>
          <w:szCs w:val="22"/>
        </w:rPr>
        <w:t xml:space="preserve"> once at a total cost of $ </w:t>
      </w:r>
      <w:r w:rsidR="00677B51">
        <w:rPr>
          <w:rFonts w:ascii="Arial" w:hAnsi="Arial" w:cs="Arial"/>
          <w:sz w:val="22"/>
          <w:szCs w:val="22"/>
          <w:u w:val="single"/>
        </w:rPr>
        <w:tab/>
      </w:r>
      <w:r w:rsidR="00677B51">
        <w:rPr>
          <w:rFonts w:ascii="Arial" w:hAnsi="Arial" w:cs="Arial"/>
          <w:sz w:val="22"/>
          <w:szCs w:val="22"/>
          <w:u w:val="single"/>
        </w:rPr>
        <w:tab/>
        <w:t xml:space="preserve"> </w:t>
      </w:r>
    </w:p>
    <w:p w14:paraId="05040FAB" w14:textId="77777777" w:rsidR="006F126E" w:rsidRPr="006F126E" w:rsidRDefault="006F126E" w:rsidP="006F126E">
      <w:pPr>
        <w:rPr>
          <w:rFonts w:ascii="Arial" w:hAnsi="Arial" w:cs="Arial"/>
          <w:sz w:val="22"/>
          <w:szCs w:val="22"/>
        </w:rPr>
      </w:pPr>
    </w:p>
    <w:p w14:paraId="4876AF53" w14:textId="77777777" w:rsidR="006F126E" w:rsidRPr="006F126E" w:rsidRDefault="006F126E" w:rsidP="006F126E">
      <w:pPr>
        <w:rPr>
          <w:rFonts w:ascii="Arial" w:hAnsi="Arial" w:cs="Arial"/>
          <w:sz w:val="22"/>
          <w:szCs w:val="22"/>
        </w:rPr>
      </w:pPr>
    </w:p>
    <w:p w14:paraId="47EBA158" w14:textId="77777777" w:rsidR="006F126E" w:rsidRPr="006F126E" w:rsidRDefault="006F126E" w:rsidP="006F126E">
      <w:pPr>
        <w:rPr>
          <w:rFonts w:ascii="Arial" w:hAnsi="Arial" w:cs="Arial"/>
          <w:sz w:val="22"/>
          <w:szCs w:val="22"/>
        </w:rPr>
      </w:pPr>
    </w:p>
    <w:p w14:paraId="5E6AFE25" w14:textId="77777777" w:rsidR="006F126E" w:rsidRPr="006F126E" w:rsidRDefault="006F126E" w:rsidP="006F126E">
      <w:pPr>
        <w:rPr>
          <w:rFonts w:ascii="Arial" w:hAnsi="Arial" w:cs="Arial"/>
          <w:sz w:val="22"/>
          <w:szCs w:val="22"/>
        </w:rPr>
      </w:pPr>
    </w:p>
    <w:p w14:paraId="4F9BE030" w14:textId="77777777" w:rsidR="006F126E" w:rsidRPr="006F126E" w:rsidRDefault="006F126E" w:rsidP="006F126E">
      <w:pPr>
        <w:rPr>
          <w:rFonts w:ascii="Arial" w:hAnsi="Arial" w:cs="Arial"/>
          <w:sz w:val="22"/>
          <w:szCs w:val="22"/>
        </w:rPr>
      </w:pPr>
    </w:p>
    <w:p w14:paraId="1FF55DC7" w14:textId="77777777" w:rsidR="006F126E" w:rsidRDefault="006F126E" w:rsidP="006F126E">
      <w:pPr>
        <w:rPr>
          <w:rFonts w:ascii="Arial" w:hAnsi="Arial" w:cs="Arial"/>
          <w:sz w:val="22"/>
          <w:szCs w:val="22"/>
        </w:rPr>
      </w:pPr>
    </w:p>
    <w:sectPr w:rsidR="006F126E" w:rsidSect="00442812">
      <w:headerReference w:type="default" r:id="rId8"/>
      <w:footerReference w:type="default" r:id="rId9"/>
      <w:headerReference w:type="first" r:id="rId10"/>
      <w:pgSz w:w="12240" w:h="15840"/>
      <w:pgMar w:top="1350" w:right="1800" w:bottom="720" w:left="1800" w:header="57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0FA8F" w14:textId="77777777" w:rsidR="00927079" w:rsidRDefault="00927079" w:rsidP="002007B7">
      <w:r>
        <w:separator/>
      </w:r>
    </w:p>
  </w:endnote>
  <w:endnote w:type="continuationSeparator" w:id="0">
    <w:p w14:paraId="3E1323F7" w14:textId="77777777" w:rsidR="00927079" w:rsidRDefault="00927079" w:rsidP="0020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80604"/>
      <w:docPartObj>
        <w:docPartGallery w:val="Page Numbers (Bottom of Page)"/>
        <w:docPartUnique/>
      </w:docPartObj>
    </w:sdtPr>
    <w:sdtEndPr>
      <w:rPr>
        <w:noProof/>
      </w:rPr>
    </w:sdtEndPr>
    <w:sdtContent>
      <w:p w14:paraId="0D2EBA0D" w14:textId="77777777" w:rsidR="00927079" w:rsidRDefault="00927079">
        <w:pPr>
          <w:pStyle w:val="Footer"/>
          <w:jc w:val="center"/>
        </w:pPr>
        <w:r>
          <w:fldChar w:fldCharType="begin"/>
        </w:r>
        <w:r>
          <w:instrText xml:space="preserve"> PAGE   \* MERGEFORMAT </w:instrText>
        </w:r>
        <w:r>
          <w:fldChar w:fldCharType="separate"/>
        </w:r>
        <w:r w:rsidR="002D10AB">
          <w:rPr>
            <w:noProof/>
          </w:rPr>
          <w:t>3</w:t>
        </w:r>
        <w:r>
          <w:rPr>
            <w:noProof/>
          </w:rPr>
          <w:fldChar w:fldCharType="end"/>
        </w:r>
      </w:p>
    </w:sdtContent>
  </w:sdt>
  <w:p w14:paraId="54A42FF5" w14:textId="77777777" w:rsidR="00927079" w:rsidRDefault="00927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56DE7" w14:textId="77777777" w:rsidR="00927079" w:rsidRDefault="00927079" w:rsidP="002007B7">
      <w:r>
        <w:separator/>
      </w:r>
    </w:p>
  </w:footnote>
  <w:footnote w:type="continuationSeparator" w:id="0">
    <w:p w14:paraId="40149C8F" w14:textId="77777777" w:rsidR="00927079" w:rsidRDefault="00927079" w:rsidP="0020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BC794" w14:textId="27B81E36" w:rsidR="00927079" w:rsidRDefault="00927079" w:rsidP="00DD76B9">
    <w:pPr>
      <w:pStyle w:val="Header"/>
      <w:jc w:val="center"/>
      <w:rPr>
        <w:rFonts w:ascii="Arial" w:hAnsi="Arial" w:cs="Arial"/>
      </w:rPr>
    </w:pPr>
    <w:r w:rsidRPr="001A5919">
      <w:rPr>
        <w:rFonts w:ascii="Arial" w:hAnsi="Arial" w:cs="Arial"/>
      </w:rPr>
      <w:t>Corson County Commission Proceedings</w:t>
    </w:r>
    <w:r>
      <w:rPr>
        <w:rFonts w:ascii="Times New Roman" w:hAnsi="Times New Roman"/>
        <w:sz w:val="28"/>
        <w:szCs w:val="28"/>
      </w:rPr>
      <w:tab/>
    </w:r>
    <w:r>
      <w:rPr>
        <w:rFonts w:ascii="Times New Roman" w:hAnsi="Times New Roman"/>
        <w:sz w:val="28"/>
        <w:szCs w:val="28"/>
      </w:rPr>
      <w:tab/>
      <w:t xml:space="preserve">December </w:t>
    </w:r>
    <w:r w:rsidR="008068A4">
      <w:rPr>
        <w:rFonts w:ascii="Times New Roman" w:hAnsi="Times New Roman"/>
        <w:sz w:val="28"/>
        <w:szCs w:val="28"/>
      </w:rPr>
      <w:t>30</w:t>
    </w:r>
    <w:r w:rsidR="000D2B5D">
      <w:rPr>
        <w:rFonts w:ascii="Times New Roman" w:hAnsi="Times New Roman"/>
        <w:sz w:val="28"/>
        <w:szCs w:val="28"/>
      </w:rPr>
      <w:t>, 20</w:t>
    </w:r>
    <w:r w:rsidR="00EF1E9F">
      <w:rPr>
        <w:rFonts w:ascii="Times New Roman" w:hAnsi="Times New Roman"/>
        <w:sz w:val="28"/>
        <w:szCs w:val="28"/>
      </w:rPr>
      <w:t>2</w:t>
    </w:r>
    <w:r w:rsidR="0072203D">
      <w:rPr>
        <w:rFonts w:ascii="Times New Roman" w:hAnsi="Times New Roman"/>
        <w:sz w:val="28"/>
        <w:szCs w:val="28"/>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DD3F2" w14:textId="77777777" w:rsidR="00927079" w:rsidRDefault="00927079" w:rsidP="00DD76B9">
    <w:pPr>
      <w:pStyle w:val="Header"/>
      <w:jc w:val="center"/>
      <w:rPr>
        <w:rFonts w:ascii="Arial" w:hAnsi="Arial" w:cs="Arial"/>
      </w:rPr>
    </w:pPr>
    <w:r>
      <w:rPr>
        <w:rFonts w:ascii="Arial" w:hAnsi="Arial" w:cs="Arial"/>
      </w:rPr>
      <w:t>Corson County Commission Proceedings</w:t>
    </w:r>
  </w:p>
  <w:p w14:paraId="5BC62ABE" w14:textId="6E8FF872" w:rsidR="00927079" w:rsidRPr="00DD76B9" w:rsidRDefault="00927079" w:rsidP="00DD76B9">
    <w:pPr>
      <w:pStyle w:val="Header"/>
      <w:jc w:val="center"/>
      <w:rPr>
        <w:rFonts w:ascii="Arial" w:hAnsi="Arial" w:cs="Arial"/>
      </w:rPr>
    </w:pPr>
    <w:r>
      <w:rPr>
        <w:rFonts w:ascii="Arial" w:hAnsi="Arial" w:cs="Arial"/>
      </w:rPr>
      <w:t xml:space="preserve">December </w:t>
    </w:r>
    <w:r w:rsidR="008068A4">
      <w:rPr>
        <w:rFonts w:ascii="Arial" w:hAnsi="Arial" w:cs="Arial"/>
      </w:rPr>
      <w:t>30</w:t>
    </w:r>
    <w:r w:rsidR="0026510D">
      <w:rPr>
        <w:rFonts w:ascii="Arial" w:hAnsi="Arial" w:cs="Arial"/>
      </w:rPr>
      <w:t xml:space="preserve">, </w:t>
    </w:r>
    <w:r w:rsidR="002B04BC">
      <w:rPr>
        <w:rFonts w:ascii="Arial" w:hAnsi="Arial" w:cs="Arial"/>
      </w:rPr>
      <w:t>202</w:t>
    </w:r>
    <w:r w:rsidR="0072203D">
      <w:rPr>
        <w:rFonts w:ascii="Arial" w:hAnsi="Arial" w:cs="Arial"/>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35E6"/>
    <w:multiLevelType w:val="hybridMultilevel"/>
    <w:tmpl w:val="E902824C"/>
    <w:lvl w:ilvl="0" w:tplc="284A16C6">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418E33F3"/>
    <w:multiLevelType w:val="hybridMultilevel"/>
    <w:tmpl w:val="1E4A7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0764330">
    <w:abstractNumId w:val="0"/>
  </w:num>
  <w:num w:numId="2" w16cid:durableId="1714229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7B7"/>
    <w:rsid w:val="000017D1"/>
    <w:rsid w:val="00005A84"/>
    <w:rsid w:val="000146A1"/>
    <w:rsid w:val="00024BCC"/>
    <w:rsid w:val="00034BEE"/>
    <w:rsid w:val="00040B72"/>
    <w:rsid w:val="0004367F"/>
    <w:rsid w:val="000509C9"/>
    <w:rsid w:val="00050E31"/>
    <w:rsid w:val="00053593"/>
    <w:rsid w:val="00056D71"/>
    <w:rsid w:val="00056FB0"/>
    <w:rsid w:val="00057FF5"/>
    <w:rsid w:val="000602CF"/>
    <w:rsid w:val="000618CA"/>
    <w:rsid w:val="000654C8"/>
    <w:rsid w:val="000705F6"/>
    <w:rsid w:val="00071077"/>
    <w:rsid w:val="0007236B"/>
    <w:rsid w:val="00072F67"/>
    <w:rsid w:val="00074682"/>
    <w:rsid w:val="00074C17"/>
    <w:rsid w:val="000752B0"/>
    <w:rsid w:val="000765CA"/>
    <w:rsid w:val="00080F31"/>
    <w:rsid w:val="00085699"/>
    <w:rsid w:val="000878AE"/>
    <w:rsid w:val="00094740"/>
    <w:rsid w:val="00096189"/>
    <w:rsid w:val="00097AB5"/>
    <w:rsid w:val="000A54FC"/>
    <w:rsid w:val="000A6F5D"/>
    <w:rsid w:val="000B0239"/>
    <w:rsid w:val="000B0A4E"/>
    <w:rsid w:val="000B2914"/>
    <w:rsid w:val="000B658F"/>
    <w:rsid w:val="000B65D7"/>
    <w:rsid w:val="000C4D8E"/>
    <w:rsid w:val="000D2B5D"/>
    <w:rsid w:val="000D3494"/>
    <w:rsid w:val="000D41B1"/>
    <w:rsid w:val="000F3874"/>
    <w:rsid w:val="000F4941"/>
    <w:rsid w:val="00101060"/>
    <w:rsid w:val="00106C97"/>
    <w:rsid w:val="00107357"/>
    <w:rsid w:val="001116DE"/>
    <w:rsid w:val="00112732"/>
    <w:rsid w:val="00113CE3"/>
    <w:rsid w:val="001231DA"/>
    <w:rsid w:val="00125C13"/>
    <w:rsid w:val="00127147"/>
    <w:rsid w:val="00127667"/>
    <w:rsid w:val="0013228B"/>
    <w:rsid w:val="0014013A"/>
    <w:rsid w:val="00140448"/>
    <w:rsid w:val="00141E39"/>
    <w:rsid w:val="00145159"/>
    <w:rsid w:val="0014621B"/>
    <w:rsid w:val="001466A0"/>
    <w:rsid w:val="00152F6C"/>
    <w:rsid w:val="0015677A"/>
    <w:rsid w:val="00157BE4"/>
    <w:rsid w:val="00160DA6"/>
    <w:rsid w:val="001642B3"/>
    <w:rsid w:val="001647B7"/>
    <w:rsid w:val="00173429"/>
    <w:rsid w:val="00173C5A"/>
    <w:rsid w:val="00180D19"/>
    <w:rsid w:val="00182204"/>
    <w:rsid w:val="001829D9"/>
    <w:rsid w:val="001843B7"/>
    <w:rsid w:val="001A22B3"/>
    <w:rsid w:val="001A4E4B"/>
    <w:rsid w:val="001A5919"/>
    <w:rsid w:val="001A59BD"/>
    <w:rsid w:val="001A66F4"/>
    <w:rsid w:val="001A686C"/>
    <w:rsid w:val="001A6EB3"/>
    <w:rsid w:val="001B68F8"/>
    <w:rsid w:val="001C36B8"/>
    <w:rsid w:val="001C4A3F"/>
    <w:rsid w:val="001C5071"/>
    <w:rsid w:val="001C66EA"/>
    <w:rsid w:val="001D2617"/>
    <w:rsid w:val="001E0472"/>
    <w:rsid w:val="001E17B1"/>
    <w:rsid w:val="001E7E9A"/>
    <w:rsid w:val="001F2E2E"/>
    <w:rsid w:val="002007B7"/>
    <w:rsid w:val="0020122C"/>
    <w:rsid w:val="00206258"/>
    <w:rsid w:val="002102F0"/>
    <w:rsid w:val="00213CE7"/>
    <w:rsid w:val="0022386A"/>
    <w:rsid w:val="0023355E"/>
    <w:rsid w:val="00240DAE"/>
    <w:rsid w:val="00257BFA"/>
    <w:rsid w:val="00260048"/>
    <w:rsid w:val="00260295"/>
    <w:rsid w:val="00261AC2"/>
    <w:rsid w:val="0026510D"/>
    <w:rsid w:val="00271B8E"/>
    <w:rsid w:val="0027455F"/>
    <w:rsid w:val="00282411"/>
    <w:rsid w:val="002826F0"/>
    <w:rsid w:val="0028376B"/>
    <w:rsid w:val="00285C1B"/>
    <w:rsid w:val="002866E4"/>
    <w:rsid w:val="00296E74"/>
    <w:rsid w:val="002A3126"/>
    <w:rsid w:val="002A3CF2"/>
    <w:rsid w:val="002A4BD3"/>
    <w:rsid w:val="002A5024"/>
    <w:rsid w:val="002B04BC"/>
    <w:rsid w:val="002B14EF"/>
    <w:rsid w:val="002B2F27"/>
    <w:rsid w:val="002B3514"/>
    <w:rsid w:val="002B3B77"/>
    <w:rsid w:val="002C0685"/>
    <w:rsid w:val="002C115B"/>
    <w:rsid w:val="002C21AF"/>
    <w:rsid w:val="002C5680"/>
    <w:rsid w:val="002C60B7"/>
    <w:rsid w:val="002D10AB"/>
    <w:rsid w:val="002E58A5"/>
    <w:rsid w:val="002F635D"/>
    <w:rsid w:val="003034AF"/>
    <w:rsid w:val="00310D73"/>
    <w:rsid w:val="00314F45"/>
    <w:rsid w:val="0032176F"/>
    <w:rsid w:val="00323392"/>
    <w:rsid w:val="00323E2A"/>
    <w:rsid w:val="003272FF"/>
    <w:rsid w:val="00327E79"/>
    <w:rsid w:val="00330D9E"/>
    <w:rsid w:val="003323CB"/>
    <w:rsid w:val="003354F9"/>
    <w:rsid w:val="00336308"/>
    <w:rsid w:val="003408FE"/>
    <w:rsid w:val="0034187B"/>
    <w:rsid w:val="00343CB4"/>
    <w:rsid w:val="00346482"/>
    <w:rsid w:val="00346BA9"/>
    <w:rsid w:val="003470F7"/>
    <w:rsid w:val="003512E7"/>
    <w:rsid w:val="00354ECF"/>
    <w:rsid w:val="003631D7"/>
    <w:rsid w:val="003753FC"/>
    <w:rsid w:val="00383DEB"/>
    <w:rsid w:val="00387630"/>
    <w:rsid w:val="00387C37"/>
    <w:rsid w:val="003903AB"/>
    <w:rsid w:val="003A0972"/>
    <w:rsid w:val="003A1B98"/>
    <w:rsid w:val="003B0571"/>
    <w:rsid w:val="003B28C0"/>
    <w:rsid w:val="003B67F0"/>
    <w:rsid w:val="003C5929"/>
    <w:rsid w:val="003D127B"/>
    <w:rsid w:val="003D17A2"/>
    <w:rsid w:val="003D47A8"/>
    <w:rsid w:val="003D6497"/>
    <w:rsid w:val="003D7115"/>
    <w:rsid w:val="003E0E71"/>
    <w:rsid w:val="003E47D2"/>
    <w:rsid w:val="003E4F96"/>
    <w:rsid w:val="003E5CDF"/>
    <w:rsid w:val="003F13CA"/>
    <w:rsid w:val="003F248E"/>
    <w:rsid w:val="003F4636"/>
    <w:rsid w:val="003F5A35"/>
    <w:rsid w:val="00404154"/>
    <w:rsid w:val="00411481"/>
    <w:rsid w:val="00421464"/>
    <w:rsid w:val="00425BCF"/>
    <w:rsid w:val="004276D9"/>
    <w:rsid w:val="00431E52"/>
    <w:rsid w:val="00434B46"/>
    <w:rsid w:val="004364BD"/>
    <w:rsid w:val="00437645"/>
    <w:rsid w:val="00442812"/>
    <w:rsid w:val="0044608F"/>
    <w:rsid w:val="00446AA7"/>
    <w:rsid w:val="004507CE"/>
    <w:rsid w:val="00450D86"/>
    <w:rsid w:val="00456B4E"/>
    <w:rsid w:val="004572CF"/>
    <w:rsid w:val="00457B81"/>
    <w:rsid w:val="004603BB"/>
    <w:rsid w:val="00465D43"/>
    <w:rsid w:val="00472CD1"/>
    <w:rsid w:val="00476E15"/>
    <w:rsid w:val="00477255"/>
    <w:rsid w:val="00481685"/>
    <w:rsid w:val="00482D55"/>
    <w:rsid w:val="00484BFB"/>
    <w:rsid w:val="00485F11"/>
    <w:rsid w:val="00486996"/>
    <w:rsid w:val="004930D3"/>
    <w:rsid w:val="004932D1"/>
    <w:rsid w:val="00495A6B"/>
    <w:rsid w:val="00497768"/>
    <w:rsid w:val="00497AB7"/>
    <w:rsid w:val="004A2BFD"/>
    <w:rsid w:val="004B2742"/>
    <w:rsid w:val="004B31D5"/>
    <w:rsid w:val="004B32FA"/>
    <w:rsid w:val="004B3AE7"/>
    <w:rsid w:val="004B6333"/>
    <w:rsid w:val="004C3821"/>
    <w:rsid w:val="004D11BB"/>
    <w:rsid w:val="004D65AA"/>
    <w:rsid w:val="004E0DE8"/>
    <w:rsid w:val="004E394C"/>
    <w:rsid w:val="004F113A"/>
    <w:rsid w:val="004F4783"/>
    <w:rsid w:val="00505427"/>
    <w:rsid w:val="005149EA"/>
    <w:rsid w:val="00514F27"/>
    <w:rsid w:val="005175FC"/>
    <w:rsid w:val="00523898"/>
    <w:rsid w:val="00532F51"/>
    <w:rsid w:val="005532DA"/>
    <w:rsid w:val="00555279"/>
    <w:rsid w:val="00564427"/>
    <w:rsid w:val="00566482"/>
    <w:rsid w:val="005679CD"/>
    <w:rsid w:val="005707AC"/>
    <w:rsid w:val="005720E7"/>
    <w:rsid w:val="00575466"/>
    <w:rsid w:val="00583379"/>
    <w:rsid w:val="00584F24"/>
    <w:rsid w:val="005874D3"/>
    <w:rsid w:val="0058790C"/>
    <w:rsid w:val="005912E2"/>
    <w:rsid w:val="00592E26"/>
    <w:rsid w:val="005956E7"/>
    <w:rsid w:val="005979A5"/>
    <w:rsid w:val="005A1610"/>
    <w:rsid w:val="005A4955"/>
    <w:rsid w:val="005A68D0"/>
    <w:rsid w:val="005A6CFF"/>
    <w:rsid w:val="005B22EB"/>
    <w:rsid w:val="005B5E06"/>
    <w:rsid w:val="005C2F4F"/>
    <w:rsid w:val="005C69CA"/>
    <w:rsid w:val="005C7783"/>
    <w:rsid w:val="005D3BCC"/>
    <w:rsid w:val="005D589E"/>
    <w:rsid w:val="005E4588"/>
    <w:rsid w:val="005E5696"/>
    <w:rsid w:val="005F37CE"/>
    <w:rsid w:val="005F62FD"/>
    <w:rsid w:val="0060013B"/>
    <w:rsid w:val="00601E9C"/>
    <w:rsid w:val="006035F2"/>
    <w:rsid w:val="0060383E"/>
    <w:rsid w:val="00606C7F"/>
    <w:rsid w:val="0060764E"/>
    <w:rsid w:val="00607A5F"/>
    <w:rsid w:val="00611652"/>
    <w:rsid w:val="0061255E"/>
    <w:rsid w:val="00622408"/>
    <w:rsid w:val="00627C8E"/>
    <w:rsid w:val="00630297"/>
    <w:rsid w:val="00630505"/>
    <w:rsid w:val="0063566A"/>
    <w:rsid w:val="00636796"/>
    <w:rsid w:val="00636AEB"/>
    <w:rsid w:val="00645F1C"/>
    <w:rsid w:val="006477AB"/>
    <w:rsid w:val="0065182E"/>
    <w:rsid w:val="00655508"/>
    <w:rsid w:val="00655B41"/>
    <w:rsid w:val="00662B50"/>
    <w:rsid w:val="00670FE3"/>
    <w:rsid w:val="00673D3F"/>
    <w:rsid w:val="00675165"/>
    <w:rsid w:val="006765BE"/>
    <w:rsid w:val="006772B7"/>
    <w:rsid w:val="00677B51"/>
    <w:rsid w:val="00680885"/>
    <w:rsid w:val="0069765C"/>
    <w:rsid w:val="006A03BB"/>
    <w:rsid w:val="006A3CC0"/>
    <w:rsid w:val="006A53B0"/>
    <w:rsid w:val="006B1043"/>
    <w:rsid w:val="006B60D1"/>
    <w:rsid w:val="006B6323"/>
    <w:rsid w:val="006C109D"/>
    <w:rsid w:val="006C20D9"/>
    <w:rsid w:val="006C42A9"/>
    <w:rsid w:val="006C6063"/>
    <w:rsid w:val="006D1DE4"/>
    <w:rsid w:val="006D2FC4"/>
    <w:rsid w:val="006D3A2E"/>
    <w:rsid w:val="006D55E4"/>
    <w:rsid w:val="006E3DFA"/>
    <w:rsid w:val="006E4E1D"/>
    <w:rsid w:val="006E65C6"/>
    <w:rsid w:val="006E7BC1"/>
    <w:rsid w:val="006F126E"/>
    <w:rsid w:val="006F2F4D"/>
    <w:rsid w:val="006F31BB"/>
    <w:rsid w:val="006F396C"/>
    <w:rsid w:val="006F3B6B"/>
    <w:rsid w:val="006F5AC1"/>
    <w:rsid w:val="00701CFF"/>
    <w:rsid w:val="007047E1"/>
    <w:rsid w:val="007074B1"/>
    <w:rsid w:val="007075B7"/>
    <w:rsid w:val="007133D7"/>
    <w:rsid w:val="00714C7E"/>
    <w:rsid w:val="00715182"/>
    <w:rsid w:val="007155DF"/>
    <w:rsid w:val="00716927"/>
    <w:rsid w:val="00720D14"/>
    <w:rsid w:val="00721CB6"/>
    <w:rsid w:val="0072203D"/>
    <w:rsid w:val="00725E51"/>
    <w:rsid w:val="00726C8F"/>
    <w:rsid w:val="00734EAD"/>
    <w:rsid w:val="00741ED3"/>
    <w:rsid w:val="00745A5A"/>
    <w:rsid w:val="007535D5"/>
    <w:rsid w:val="0075505A"/>
    <w:rsid w:val="00755270"/>
    <w:rsid w:val="00755FF5"/>
    <w:rsid w:val="00762C11"/>
    <w:rsid w:val="00764181"/>
    <w:rsid w:val="00770886"/>
    <w:rsid w:val="00770899"/>
    <w:rsid w:val="007710BD"/>
    <w:rsid w:val="00774BAC"/>
    <w:rsid w:val="007756B6"/>
    <w:rsid w:val="00775935"/>
    <w:rsid w:val="00776398"/>
    <w:rsid w:val="0077678A"/>
    <w:rsid w:val="00780E79"/>
    <w:rsid w:val="00796193"/>
    <w:rsid w:val="007A13E5"/>
    <w:rsid w:val="007A39A0"/>
    <w:rsid w:val="007A45C5"/>
    <w:rsid w:val="007B44C0"/>
    <w:rsid w:val="007B5BD5"/>
    <w:rsid w:val="007B64BF"/>
    <w:rsid w:val="007C129F"/>
    <w:rsid w:val="007C6292"/>
    <w:rsid w:val="007E0555"/>
    <w:rsid w:val="007E05D8"/>
    <w:rsid w:val="007E1299"/>
    <w:rsid w:val="007E2478"/>
    <w:rsid w:val="007E2B3B"/>
    <w:rsid w:val="007E74D9"/>
    <w:rsid w:val="007F0E21"/>
    <w:rsid w:val="007F4520"/>
    <w:rsid w:val="008013B5"/>
    <w:rsid w:val="00801B6D"/>
    <w:rsid w:val="008068A4"/>
    <w:rsid w:val="008107EF"/>
    <w:rsid w:val="008115B8"/>
    <w:rsid w:val="0082190D"/>
    <w:rsid w:val="00821A50"/>
    <w:rsid w:val="0082785C"/>
    <w:rsid w:val="00831D65"/>
    <w:rsid w:val="008350D5"/>
    <w:rsid w:val="008366E7"/>
    <w:rsid w:val="00846687"/>
    <w:rsid w:val="0085069C"/>
    <w:rsid w:val="0085274D"/>
    <w:rsid w:val="008546E4"/>
    <w:rsid w:val="0085473B"/>
    <w:rsid w:val="00855467"/>
    <w:rsid w:val="00855C45"/>
    <w:rsid w:val="00857F84"/>
    <w:rsid w:val="00860855"/>
    <w:rsid w:val="00861F01"/>
    <w:rsid w:val="00864673"/>
    <w:rsid w:val="008665B2"/>
    <w:rsid w:val="0087339E"/>
    <w:rsid w:val="00881C64"/>
    <w:rsid w:val="00884929"/>
    <w:rsid w:val="00885519"/>
    <w:rsid w:val="00893A91"/>
    <w:rsid w:val="008951F7"/>
    <w:rsid w:val="00896A18"/>
    <w:rsid w:val="008A13D5"/>
    <w:rsid w:val="008A1957"/>
    <w:rsid w:val="008A51AC"/>
    <w:rsid w:val="008A620E"/>
    <w:rsid w:val="008B0296"/>
    <w:rsid w:val="008B33DF"/>
    <w:rsid w:val="008C3D71"/>
    <w:rsid w:val="008D1781"/>
    <w:rsid w:val="008D4056"/>
    <w:rsid w:val="008E5B5B"/>
    <w:rsid w:val="008E6CD3"/>
    <w:rsid w:val="008E764D"/>
    <w:rsid w:val="008F63A2"/>
    <w:rsid w:val="008F646A"/>
    <w:rsid w:val="008F7A14"/>
    <w:rsid w:val="008F7AF2"/>
    <w:rsid w:val="009044AE"/>
    <w:rsid w:val="00907570"/>
    <w:rsid w:val="009211F3"/>
    <w:rsid w:val="0092536B"/>
    <w:rsid w:val="00927079"/>
    <w:rsid w:val="009328E6"/>
    <w:rsid w:val="00935160"/>
    <w:rsid w:val="00936CB1"/>
    <w:rsid w:val="00941A4C"/>
    <w:rsid w:val="00944F9C"/>
    <w:rsid w:val="00945543"/>
    <w:rsid w:val="009465DA"/>
    <w:rsid w:val="00955289"/>
    <w:rsid w:val="00965E57"/>
    <w:rsid w:val="00967BDF"/>
    <w:rsid w:val="009700AB"/>
    <w:rsid w:val="00970338"/>
    <w:rsid w:val="00972154"/>
    <w:rsid w:val="0097220D"/>
    <w:rsid w:val="00975283"/>
    <w:rsid w:val="00975EAA"/>
    <w:rsid w:val="00976D83"/>
    <w:rsid w:val="00977A37"/>
    <w:rsid w:val="009817B2"/>
    <w:rsid w:val="009817D2"/>
    <w:rsid w:val="009829AE"/>
    <w:rsid w:val="00983A3F"/>
    <w:rsid w:val="0098542C"/>
    <w:rsid w:val="00985AC0"/>
    <w:rsid w:val="0098650F"/>
    <w:rsid w:val="00987ABA"/>
    <w:rsid w:val="009A1D00"/>
    <w:rsid w:val="009A24C1"/>
    <w:rsid w:val="009A357A"/>
    <w:rsid w:val="009C44FC"/>
    <w:rsid w:val="009C45C0"/>
    <w:rsid w:val="009C4E5D"/>
    <w:rsid w:val="009C711B"/>
    <w:rsid w:val="009D181E"/>
    <w:rsid w:val="009D44F6"/>
    <w:rsid w:val="009D5270"/>
    <w:rsid w:val="009D71F2"/>
    <w:rsid w:val="009F2CA2"/>
    <w:rsid w:val="009F4873"/>
    <w:rsid w:val="009F4ADE"/>
    <w:rsid w:val="009F7222"/>
    <w:rsid w:val="00A05C17"/>
    <w:rsid w:val="00A1641E"/>
    <w:rsid w:val="00A20E06"/>
    <w:rsid w:val="00A2550D"/>
    <w:rsid w:val="00A2634E"/>
    <w:rsid w:val="00A26674"/>
    <w:rsid w:val="00A34DC4"/>
    <w:rsid w:val="00A43608"/>
    <w:rsid w:val="00A44987"/>
    <w:rsid w:val="00A47A2D"/>
    <w:rsid w:val="00A506D6"/>
    <w:rsid w:val="00A57958"/>
    <w:rsid w:val="00A629CA"/>
    <w:rsid w:val="00A64ABB"/>
    <w:rsid w:val="00A66F3D"/>
    <w:rsid w:val="00A7046F"/>
    <w:rsid w:val="00A71CB6"/>
    <w:rsid w:val="00A90D80"/>
    <w:rsid w:val="00A93BF5"/>
    <w:rsid w:val="00A944FE"/>
    <w:rsid w:val="00A951A8"/>
    <w:rsid w:val="00A95CF1"/>
    <w:rsid w:val="00A978EE"/>
    <w:rsid w:val="00AA0A45"/>
    <w:rsid w:val="00AA193F"/>
    <w:rsid w:val="00AA3536"/>
    <w:rsid w:val="00AA4CB7"/>
    <w:rsid w:val="00AA68DD"/>
    <w:rsid w:val="00AA6D5D"/>
    <w:rsid w:val="00AB2123"/>
    <w:rsid w:val="00AB264B"/>
    <w:rsid w:val="00AB296C"/>
    <w:rsid w:val="00AB2A5C"/>
    <w:rsid w:val="00AB3B83"/>
    <w:rsid w:val="00AC19F0"/>
    <w:rsid w:val="00AD3348"/>
    <w:rsid w:val="00AD6C63"/>
    <w:rsid w:val="00AD7930"/>
    <w:rsid w:val="00AE180B"/>
    <w:rsid w:val="00AE41B0"/>
    <w:rsid w:val="00AF0276"/>
    <w:rsid w:val="00AF0D88"/>
    <w:rsid w:val="00AF4B95"/>
    <w:rsid w:val="00AF5802"/>
    <w:rsid w:val="00AF6547"/>
    <w:rsid w:val="00AF6A56"/>
    <w:rsid w:val="00AF7EDB"/>
    <w:rsid w:val="00B0469F"/>
    <w:rsid w:val="00B04C20"/>
    <w:rsid w:val="00B04EB0"/>
    <w:rsid w:val="00B07A82"/>
    <w:rsid w:val="00B11416"/>
    <w:rsid w:val="00B13D90"/>
    <w:rsid w:val="00B14385"/>
    <w:rsid w:val="00B1439E"/>
    <w:rsid w:val="00B15725"/>
    <w:rsid w:val="00B21F9A"/>
    <w:rsid w:val="00B25776"/>
    <w:rsid w:val="00B31A21"/>
    <w:rsid w:val="00B36DF7"/>
    <w:rsid w:val="00B40703"/>
    <w:rsid w:val="00B41740"/>
    <w:rsid w:val="00B605EE"/>
    <w:rsid w:val="00B61937"/>
    <w:rsid w:val="00B61F7E"/>
    <w:rsid w:val="00B64356"/>
    <w:rsid w:val="00B673E7"/>
    <w:rsid w:val="00B67ADA"/>
    <w:rsid w:val="00B72553"/>
    <w:rsid w:val="00B725CE"/>
    <w:rsid w:val="00B72848"/>
    <w:rsid w:val="00B73827"/>
    <w:rsid w:val="00B84CC4"/>
    <w:rsid w:val="00B84E38"/>
    <w:rsid w:val="00B85D73"/>
    <w:rsid w:val="00B87BBF"/>
    <w:rsid w:val="00B907B0"/>
    <w:rsid w:val="00B910E9"/>
    <w:rsid w:val="00B93A22"/>
    <w:rsid w:val="00B94516"/>
    <w:rsid w:val="00B9798A"/>
    <w:rsid w:val="00B97C57"/>
    <w:rsid w:val="00BA6739"/>
    <w:rsid w:val="00BB4C49"/>
    <w:rsid w:val="00BB652F"/>
    <w:rsid w:val="00BD304D"/>
    <w:rsid w:val="00BE109E"/>
    <w:rsid w:val="00BE1719"/>
    <w:rsid w:val="00BE3221"/>
    <w:rsid w:val="00BE439A"/>
    <w:rsid w:val="00BE5C2F"/>
    <w:rsid w:val="00BE795A"/>
    <w:rsid w:val="00C01D2D"/>
    <w:rsid w:val="00C07939"/>
    <w:rsid w:val="00C12781"/>
    <w:rsid w:val="00C1417F"/>
    <w:rsid w:val="00C14B18"/>
    <w:rsid w:val="00C166F0"/>
    <w:rsid w:val="00C17908"/>
    <w:rsid w:val="00C2052F"/>
    <w:rsid w:val="00C2330B"/>
    <w:rsid w:val="00C24A4D"/>
    <w:rsid w:val="00C31AF5"/>
    <w:rsid w:val="00C33472"/>
    <w:rsid w:val="00C35762"/>
    <w:rsid w:val="00C35EF9"/>
    <w:rsid w:val="00C43247"/>
    <w:rsid w:val="00C448E5"/>
    <w:rsid w:val="00C50566"/>
    <w:rsid w:val="00C51865"/>
    <w:rsid w:val="00C5244C"/>
    <w:rsid w:val="00C5413E"/>
    <w:rsid w:val="00C60B36"/>
    <w:rsid w:val="00C61A18"/>
    <w:rsid w:val="00C76E59"/>
    <w:rsid w:val="00C777B0"/>
    <w:rsid w:val="00C820B7"/>
    <w:rsid w:val="00C82465"/>
    <w:rsid w:val="00C82594"/>
    <w:rsid w:val="00C84FE8"/>
    <w:rsid w:val="00C8568C"/>
    <w:rsid w:val="00C86371"/>
    <w:rsid w:val="00C865A9"/>
    <w:rsid w:val="00C911D8"/>
    <w:rsid w:val="00C94189"/>
    <w:rsid w:val="00C95076"/>
    <w:rsid w:val="00C9762E"/>
    <w:rsid w:val="00CA0B69"/>
    <w:rsid w:val="00CA776D"/>
    <w:rsid w:val="00CB12BA"/>
    <w:rsid w:val="00CB5109"/>
    <w:rsid w:val="00CB58D6"/>
    <w:rsid w:val="00CB741A"/>
    <w:rsid w:val="00CC071F"/>
    <w:rsid w:val="00CC2979"/>
    <w:rsid w:val="00CC3361"/>
    <w:rsid w:val="00CC4219"/>
    <w:rsid w:val="00CC4AE0"/>
    <w:rsid w:val="00CC552D"/>
    <w:rsid w:val="00CD1044"/>
    <w:rsid w:val="00CD2D15"/>
    <w:rsid w:val="00CD4E37"/>
    <w:rsid w:val="00CD6384"/>
    <w:rsid w:val="00CD7829"/>
    <w:rsid w:val="00CE133E"/>
    <w:rsid w:val="00CE5D73"/>
    <w:rsid w:val="00CF02CB"/>
    <w:rsid w:val="00CF1F02"/>
    <w:rsid w:val="00CF4D50"/>
    <w:rsid w:val="00D001BC"/>
    <w:rsid w:val="00D022F8"/>
    <w:rsid w:val="00D02591"/>
    <w:rsid w:val="00D06E3B"/>
    <w:rsid w:val="00D0778A"/>
    <w:rsid w:val="00D17857"/>
    <w:rsid w:val="00D23ACE"/>
    <w:rsid w:val="00D26662"/>
    <w:rsid w:val="00D26B07"/>
    <w:rsid w:val="00D34AD9"/>
    <w:rsid w:val="00D409A5"/>
    <w:rsid w:val="00D4413E"/>
    <w:rsid w:val="00D44948"/>
    <w:rsid w:val="00D53A8E"/>
    <w:rsid w:val="00D76C2A"/>
    <w:rsid w:val="00D8122F"/>
    <w:rsid w:val="00D81E60"/>
    <w:rsid w:val="00D8462B"/>
    <w:rsid w:val="00D84DA9"/>
    <w:rsid w:val="00D86EE1"/>
    <w:rsid w:val="00D91B84"/>
    <w:rsid w:val="00D95365"/>
    <w:rsid w:val="00DA1DC0"/>
    <w:rsid w:val="00DA3E3E"/>
    <w:rsid w:val="00DB015E"/>
    <w:rsid w:val="00DB4AF5"/>
    <w:rsid w:val="00DB54DD"/>
    <w:rsid w:val="00DB6DE8"/>
    <w:rsid w:val="00DB7646"/>
    <w:rsid w:val="00DC3F93"/>
    <w:rsid w:val="00DC609D"/>
    <w:rsid w:val="00DC6D27"/>
    <w:rsid w:val="00DD0DC6"/>
    <w:rsid w:val="00DD5291"/>
    <w:rsid w:val="00DD76B9"/>
    <w:rsid w:val="00DE0426"/>
    <w:rsid w:val="00DE08F4"/>
    <w:rsid w:val="00DE35D3"/>
    <w:rsid w:val="00DE3770"/>
    <w:rsid w:val="00DE3D4A"/>
    <w:rsid w:val="00DE4BB6"/>
    <w:rsid w:val="00DE6229"/>
    <w:rsid w:val="00DF23BE"/>
    <w:rsid w:val="00DF395F"/>
    <w:rsid w:val="00E07491"/>
    <w:rsid w:val="00E106D5"/>
    <w:rsid w:val="00E1489D"/>
    <w:rsid w:val="00E14D83"/>
    <w:rsid w:val="00E1585B"/>
    <w:rsid w:val="00E170BC"/>
    <w:rsid w:val="00E1716D"/>
    <w:rsid w:val="00E1749C"/>
    <w:rsid w:val="00E20712"/>
    <w:rsid w:val="00E30DDF"/>
    <w:rsid w:val="00E30EFA"/>
    <w:rsid w:val="00E31401"/>
    <w:rsid w:val="00E33B25"/>
    <w:rsid w:val="00E34F92"/>
    <w:rsid w:val="00E35F24"/>
    <w:rsid w:val="00E42159"/>
    <w:rsid w:val="00E46B5B"/>
    <w:rsid w:val="00E46E0D"/>
    <w:rsid w:val="00E47323"/>
    <w:rsid w:val="00E47CF7"/>
    <w:rsid w:val="00E5051F"/>
    <w:rsid w:val="00E52DE5"/>
    <w:rsid w:val="00E55DB3"/>
    <w:rsid w:val="00E63310"/>
    <w:rsid w:val="00E667D3"/>
    <w:rsid w:val="00E75F0F"/>
    <w:rsid w:val="00E840F5"/>
    <w:rsid w:val="00E848D4"/>
    <w:rsid w:val="00E93940"/>
    <w:rsid w:val="00E9519D"/>
    <w:rsid w:val="00EA1987"/>
    <w:rsid w:val="00EA552B"/>
    <w:rsid w:val="00EA626B"/>
    <w:rsid w:val="00EA6CF6"/>
    <w:rsid w:val="00EB335A"/>
    <w:rsid w:val="00EB3B8F"/>
    <w:rsid w:val="00EB4BD1"/>
    <w:rsid w:val="00EC07EA"/>
    <w:rsid w:val="00EC545D"/>
    <w:rsid w:val="00EC7035"/>
    <w:rsid w:val="00EC748D"/>
    <w:rsid w:val="00ED0443"/>
    <w:rsid w:val="00ED17E3"/>
    <w:rsid w:val="00ED203C"/>
    <w:rsid w:val="00ED4A6E"/>
    <w:rsid w:val="00ED79E9"/>
    <w:rsid w:val="00EE01AE"/>
    <w:rsid w:val="00EE1C27"/>
    <w:rsid w:val="00EE26DB"/>
    <w:rsid w:val="00EE539F"/>
    <w:rsid w:val="00EF1E9F"/>
    <w:rsid w:val="00EF66FC"/>
    <w:rsid w:val="00F01B7D"/>
    <w:rsid w:val="00F023C5"/>
    <w:rsid w:val="00F035C5"/>
    <w:rsid w:val="00F04FEC"/>
    <w:rsid w:val="00F15234"/>
    <w:rsid w:val="00F15645"/>
    <w:rsid w:val="00F226AF"/>
    <w:rsid w:val="00F234FA"/>
    <w:rsid w:val="00F23FF3"/>
    <w:rsid w:val="00F332C4"/>
    <w:rsid w:val="00F416DE"/>
    <w:rsid w:val="00F42CB0"/>
    <w:rsid w:val="00F43284"/>
    <w:rsid w:val="00F475C7"/>
    <w:rsid w:val="00F519CE"/>
    <w:rsid w:val="00F51C05"/>
    <w:rsid w:val="00F52E64"/>
    <w:rsid w:val="00F60808"/>
    <w:rsid w:val="00F64504"/>
    <w:rsid w:val="00F652AD"/>
    <w:rsid w:val="00F65480"/>
    <w:rsid w:val="00F65B40"/>
    <w:rsid w:val="00F66A52"/>
    <w:rsid w:val="00F67194"/>
    <w:rsid w:val="00F70301"/>
    <w:rsid w:val="00F70C6F"/>
    <w:rsid w:val="00F70C8B"/>
    <w:rsid w:val="00F7468B"/>
    <w:rsid w:val="00F7591C"/>
    <w:rsid w:val="00F85EA3"/>
    <w:rsid w:val="00F86BF5"/>
    <w:rsid w:val="00F86D3F"/>
    <w:rsid w:val="00F90164"/>
    <w:rsid w:val="00F92F6B"/>
    <w:rsid w:val="00F93F48"/>
    <w:rsid w:val="00F940A0"/>
    <w:rsid w:val="00FA0460"/>
    <w:rsid w:val="00FA10D4"/>
    <w:rsid w:val="00FA2A09"/>
    <w:rsid w:val="00FA39B7"/>
    <w:rsid w:val="00FA508F"/>
    <w:rsid w:val="00FC74E7"/>
    <w:rsid w:val="00FD1708"/>
    <w:rsid w:val="00FD1BFE"/>
    <w:rsid w:val="00FD515F"/>
    <w:rsid w:val="00FD634E"/>
    <w:rsid w:val="00FE58BF"/>
    <w:rsid w:val="00FE660E"/>
    <w:rsid w:val="00FE7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1425"/>
    <o:shapelayout v:ext="edit">
      <o:idmap v:ext="edit" data="1"/>
    </o:shapelayout>
  </w:shapeDefaults>
  <w:decimalSymbol w:val="."/>
  <w:listSeparator w:val=","/>
  <w14:docId w14:val="778D66BC"/>
  <w15:docId w15:val="{89E99DA8-9141-49F9-BAAC-E05CFDF38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7B7"/>
    <w:pPr>
      <w:spacing w:line="240" w:lineRule="auto"/>
    </w:pPr>
    <w:rPr>
      <w:rFonts w:ascii="Comic Sans MS" w:hAnsi="Comic Sans MS"/>
      <w:sz w:val="24"/>
    </w:rPr>
  </w:style>
  <w:style w:type="paragraph" w:styleId="Heading1">
    <w:name w:val="heading 1"/>
    <w:basedOn w:val="Normal"/>
    <w:next w:val="Normal"/>
    <w:link w:val="Heading1Char"/>
    <w:qFormat/>
    <w:rsid w:val="004D65AA"/>
    <w:pPr>
      <w:keepNext/>
      <w:widowControl w:val="0"/>
      <w:autoSpaceDE w:val="0"/>
      <w:autoSpaceDN w:val="0"/>
      <w:adjustRightInd w:val="0"/>
      <w:outlineLvl w:val="0"/>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87BBF"/>
    <w:pPr>
      <w:framePr w:w="7920" w:h="1980" w:hRule="exact" w:hSpace="180" w:wrap="auto" w:hAnchor="page" w:xAlign="center" w:yAlign="bottom"/>
      <w:ind w:left="2880"/>
    </w:pPr>
    <w:rPr>
      <w:rFonts w:ascii="Times New Roman" w:eastAsiaTheme="majorEastAsia" w:hAnsi="Times New Roman"/>
      <w:sz w:val="20"/>
      <w:szCs w:val="20"/>
    </w:rPr>
  </w:style>
  <w:style w:type="paragraph" w:styleId="Header">
    <w:name w:val="header"/>
    <w:basedOn w:val="Normal"/>
    <w:link w:val="HeaderChar"/>
    <w:unhideWhenUsed/>
    <w:rsid w:val="002007B7"/>
    <w:pPr>
      <w:tabs>
        <w:tab w:val="center" w:pos="4680"/>
        <w:tab w:val="right" w:pos="9360"/>
      </w:tabs>
    </w:pPr>
  </w:style>
  <w:style w:type="character" w:customStyle="1" w:styleId="HeaderChar">
    <w:name w:val="Header Char"/>
    <w:basedOn w:val="DefaultParagraphFont"/>
    <w:link w:val="Header"/>
    <w:rsid w:val="002007B7"/>
    <w:rPr>
      <w:rFonts w:ascii="Comic Sans MS" w:hAnsi="Comic Sans MS"/>
      <w:sz w:val="24"/>
    </w:rPr>
  </w:style>
  <w:style w:type="paragraph" w:styleId="Footer">
    <w:name w:val="footer"/>
    <w:basedOn w:val="Normal"/>
    <w:link w:val="FooterChar"/>
    <w:uiPriority w:val="99"/>
    <w:unhideWhenUsed/>
    <w:rsid w:val="002007B7"/>
    <w:pPr>
      <w:tabs>
        <w:tab w:val="center" w:pos="4680"/>
        <w:tab w:val="right" w:pos="9360"/>
      </w:tabs>
    </w:pPr>
  </w:style>
  <w:style w:type="character" w:customStyle="1" w:styleId="FooterChar">
    <w:name w:val="Footer Char"/>
    <w:basedOn w:val="DefaultParagraphFont"/>
    <w:link w:val="Footer"/>
    <w:uiPriority w:val="99"/>
    <w:rsid w:val="002007B7"/>
    <w:rPr>
      <w:rFonts w:ascii="Comic Sans MS" w:hAnsi="Comic Sans MS"/>
      <w:sz w:val="24"/>
    </w:rPr>
  </w:style>
  <w:style w:type="paragraph" w:styleId="BalloonText">
    <w:name w:val="Balloon Text"/>
    <w:basedOn w:val="Normal"/>
    <w:link w:val="BalloonTextChar"/>
    <w:uiPriority w:val="99"/>
    <w:semiHidden/>
    <w:unhideWhenUsed/>
    <w:rsid w:val="002007B7"/>
    <w:rPr>
      <w:rFonts w:ascii="Tahoma" w:hAnsi="Tahoma" w:cs="Tahoma"/>
      <w:sz w:val="16"/>
      <w:szCs w:val="16"/>
    </w:rPr>
  </w:style>
  <w:style w:type="character" w:customStyle="1" w:styleId="BalloonTextChar">
    <w:name w:val="Balloon Text Char"/>
    <w:basedOn w:val="DefaultParagraphFont"/>
    <w:link w:val="BalloonText"/>
    <w:uiPriority w:val="99"/>
    <w:semiHidden/>
    <w:rsid w:val="002007B7"/>
    <w:rPr>
      <w:rFonts w:ascii="Tahoma" w:hAnsi="Tahoma" w:cs="Tahoma"/>
      <w:sz w:val="16"/>
      <w:szCs w:val="16"/>
    </w:rPr>
  </w:style>
  <w:style w:type="paragraph" w:styleId="PlainText">
    <w:name w:val="Plain Text"/>
    <w:basedOn w:val="Normal"/>
    <w:link w:val="PlainTextChar"/>
    <w:uiPriority w:val="99"/>
    <w:rsid w:val="00677B51"/>
    <w:rPr>
      <w:rFonts w:ascii="Courier New" w:hAnsi="Courier New" w:cs="Courier New"/>
      <w:sz w:val="20"/>
      <w:szCs w:val="20"/>
    </w:rPr>
  </w:style>
  <w:style w:type="character" w:customStyle="1" w:styleId="PlainTextChar">
    <w:name w:val="Plain Text Char"/>
    <w:basedOn w:val="DefaultParagraphFont"/>
    <w:link w:val="PlainText"/>
    <w:uiPriority w:val="99"/>
    <w:rsid w:val="00677B51"/>
    <w:rPr>
      <w:rFonts w:ascii="Courier New" w:hAnsi="Courier New" w:cs="Courier New"/>
      <w:sz w:val="20"/>
      <w:szCs w:val="20"/>
    </w:rPr>
  </w:style>
  <w:style w:type="character" w:styleId="PageNumber">
    <w:name w:val="page number"/>
    <w:basedOn w:val="DefaultParagraphFont"/>
    <w:rsid w:val="00677B51"/>
  </w:style>
  <w:style w:type="paragraph" w:styleId="BodyText">
    <w:name w:val="Body Text"/>
    <w:basedOn w:val="Normal"/>
    <w:link w:val="BodyTextChar"/>
    <w:rsid w:val="00677B51"/>
    <w:rPr>
      <w:rFonts w:ascii="Arial" w:hAnsi="Arial" w:cs="Arial"/>
      <w:sz w:val="22"/>
    </w:rPr>
  </w:style>
  <w:style w:type="character" w:customStyle="1" w:styleId="BodyTextChar">
    <w:name w:val="Body Text Char"/>
    <w:basedOn w:val="DefaultParagraphFont"/>
    <w:link w:val="BodyText"/>
    <w:rsid w:val="00677B51"/>
    <w:rPr>
      <w:rFonts w:cs="Arial"/>
    </w:rPr>
  </w:style>
  <w:style w:type="character" w:styleId="Hyperlink">
    <w:name w:val="Hyperlink"/>
    <w:basedOn w:val="DefaultParagraphFont"/>
    <w:uiPriority w:val="99"/>
    <w:semiHidden/>
    <w:unhideWhenUsed/>
    <w:rsid w:val="004572CF"/>
    <w:rPr>
      <w:color w:val="0000FF"/>
      <w:u w:val="single"/>
    </w:rPr>
  </w:style>
  <w:style w:type="character" w:customStyle="1" w:styleId="Heading1Char">
    <w:name w:val="Heading 1 Char"/>
    <w:basedOn w:val="DefaultParagraphFont"/>
    <w:link w:val="Heading1"/>
    <w:rsid w:val="004D65AA"/>
    <w:rPr>
      <w:rFonts w:ascii="Comic Sans MS" w:hAnsi="Comic Sans MS" w:cs="Arial"/>
      <w:sz w:val="24"/>
      <w:u w:val="single"/>
    </w:rPr>
  </w:style>
  <w:style w:type="paragraph" w:customStyle="1" w:styleId="Default">
    <w:name w:val="Default"/>
    <w:rsid w:val="00D409A5"/>
    <w:pPr>
      <w:autoSpaceDE w:val="0"/>
      <w:autoSpaceDN w:val="0"/>
      <w:adjustRightInd w:val="0"/>
      <w:spacing w:line="240" w:lineRule="auto"/>
    </w:pPr>
    <w:rPr>
      <w:rFonts w:ascii="Cambria" w:eastAsiaTheme="minorHAnsi" w:hAnsi="Cambria" w:cs="Cambria"/>
      <w:color w:val="000000"/>
      <w:sz w:val="24"/>
    </w:rPr>
  </w:style>
  <w:style w:type="paragraph" w:styleId="ListParagraph">
    <w:name w:val="List Paragraph"/>
    <w:basedOn w:val="Normal"/>
    <w:uiPriority w:val="34"/>
    <w:qFormat/>
    <w:rsid w:val="008F63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5931">
      <w:bodyDiv w:val="1"/>
      <w:marLeft w:val="0"/>
      <w:marRight w:val="0"/>
      <w:marTop w:val="0"/>
      <w:marBottom w:val="0"/>
      <w:divBdr>
        <w:top w:val="none" w:sz="0" w:space="0" w:color="auto"/>
        <w:left w:val="none" w:sz="0" w:space="0" w:color="auto"/>
        <w:bottom w:val="none" w:sz="0" w:space="0" w:color="auto"/>
        <w:right w:val="none" w:sz="0" w:space="0" w:color="auto"/>
      </w:divBdr>
    </w:div>
    <w:div w:id="239487912">
      <w:bodyDiv w:val="1"/>
      <w:marLeft w:val="0"/>
      <w:marRight w:val="0"/>
      <w:marTop w:val="0"/>
      <w:marBottom w:val="0"/>
      <w:divBdr>
        <w:top w:val="none" w:sz="0" w:space="0" w:color="auto"/>
        <w:left w:val="none" w:sz="0" w:space="0" w:color="auto"/>
        <w:bottom w:val="none" w:sz="0" w:space="0" w:color="auto"/>
        <w:right w:val="none" w:sz="0" w:space="0" w:color="auto"/>
      </w:divBdr>
    </w:div>
    <w:div w:id="689181796">
      <w:bodyDiv w:val="1"/>
      <w:marLeft w:val="0"/>
      <w:marRight w:val="0"/>
      <w:marTop w:val="0"/>
      <w:marBottom w:val="0"/>
      <w:divBdr>
        <w:top w:val="none" w:sz="0" w:space="0" w:color="auto"/>
        <w:left w:val="none" w:sz="0" w:space="0" w:color="auto"/>
        <w:bottom w:val="none" w:sz="0" w:space="0" w:color="auto"/>
        <w:right w:val="none" w:sz="0" w:space="0" w:color="auto"/>
      </w:divBdr>
    </w:div>
    <w:div w:id="711610245">
      <w:bodyDiv w:val="1"/>
      <w:marLeft w:val="0"/>
      <w:marRight w:val="0"/>
      <w:marTop w:val="0"/>
      <w:marBottom w:val="0"/>
      <w:divBdr>
        <w:top w:val="none" w:sz="0" w:space="0" w:color="auto"/>
        <w:left w:val="none" w:sz="0" w:space="0" w:color="auto"/>
        <w:bottom w:val="none" w:sz="0" w:space="0" w:color="auto"/>
        <w:right w:val="none" w:sz="0" w:space="0" w:color="auto"/>
      </w:divBdr>
    </w:div>
    <w:div w:id="783109366">
      <w:bodyDiv w:val="1"/>
      <w:marLeft w:val="0"/>
      <w:marRight w:val="0"/>
      <w:marTop w:val="0"/>
      <w:marBottom w:val="0"/>
      <w:divBdr>
        <w:top w:val="none" w:sz="0" w:space="0" w:color="auto"/>
        <w:left w:val="none" w:sz="0" w:space="0" w:color="auto"/>
        <w:bottom w:val="none" w:sz="0" w:space="0" w:color="auto"/>
        <w:right w:val="none" w:sz="0" w:space="0" w:color="auto"/>
      </w:divBdr>
    </w:div>
    <w:div w:id="1412895505">
      <w:bodyDiv w:val="1"/>
      <w:marLeft w:val="0"/>
      <w:marRight w:val="0"/>
      <w:marTop w:val="0"/>
      <w:marBottom w:val="0"/>
      <w:divBdr>
        <w:top w:val="none" w:sz="0" w:space="0" w:color="auto"/>
        <w:left w:val="none" w:sz="0" w:space="0" w:color="auto"/>
        <w:bottom w:val="none" w:sz="0" w:space="0" w:color="auto"/>
        <w:right w:val="none" w:sz="0" w:space="0" w:color="auto"/>
      </w:divBdr>
    </w:div>
    <w:div w:id="165278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3537B-5E7F-4AAA-B3A2-9301F29B4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Corson County Commission Proceedings</vt:lpstr>
    </vt:vector>
  </TitlesOfParts>
  <Company>Hewlett-Packard Company</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Corson County Commission Proceedings</dc:title>
  <dc:creator>Corson Auditor</dc:creator>
  <cp:lastModifiedBy>Tammy Bertolotto</cp:lastModifiedBy>
  <cp:revision>23</cp:revision>
  <cp:lastPrinted>2025-12-30T22:57:00Z</cp:lastPrinted>
  <dcterms:created xsi:type="dcterms:W3CDTF">2025-12-30T19:55:00Z</dcterms:created>
  <dcterms:modified xsi:type="dcterms:W3CDTF">2025-12-30T22:58:00Z</dcterms:modified>
</cp:coreProperties>
</file>