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B7"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CB5109">
        <w:rPr>
          <w:rFonts w:ascii="Arial" w:hAnsi="Arial" w:cs="Arial"/>
          <w:sz w:val="22"/>
          <w:szCs w:val="22"/>
        </w:rPr>
        <w:t>April 3</w:t>
      </w:r>
      <w:r>
        <w:rPr>
          <w:rFonts w:ascii="Arial" w:hAnsi="Arial" w:cs="Arial"/>
          <w:sz w:val="22"/>
          <w:szCs w:val="22"/>
        </w:rPr>
        <w:t>, 2012.  Chairman Steve Keller called the meeting to order at 9:</w:t>
      </w:r>
      <w:r w:rsidR="00CB5109">
        <w:rPr>
          <w:rFonts w:ascii="Arial" w:hAnsi="Arial" w:cs="Arial"/>
          <w:sz w:val="22"/>
          <w:szCs w:val="22"/>
        </w:rPr>
        <w:t>3</w:t>
      </w:r>
      <w:r>
        <w:rPr>
          <w:rFonts w:ascii="Arial" w:hAnsi="Arial" w:cs="Arial"/>
          <w:sz w:val="22"/>
          <w:szCs w:val="22"/>
        </w:rPr>
        <w:t xml:space="preserve">0 a.m. with Darren </w:t>
      </w:r>
      <w:r w:rsidR="00CB5109">
        <w:rPr>
          <w:rFonts w:ascii="Arial" w:hAnsi="Arial" w:cs="Arial"/>
          <w:sz w:val="22"/>
          <w:szCs w:val="22"/>
        </w:rPr>
        <w:t xml:space="preserve">Bauer </w:t>
      </w:r>
      <w:r>
        <w:rPr>
          <w:rFonts w:ascii="Arial" w:hAnsi="Arial" w:cs="Arial"/>
          <w:sz w:val="22"/>
          <w:szCs w:val="22"/>
        </w:rPr>
        <w:t>and Don Pazie present.</w:t>
      </w:r>
      <w:r w:rsidR="00CB5109">
        <w:rPr>
          <w:rFonts w:ascii="Arial" w:hAnsi="Arial" w:cs="Arial"/>
          <w:sz w:val="22"/>
          <w:szCs w:val="22"/>
        </w:rPr>
        <w:t xml:space="preserve">  Shawn Hinsz and Mike Mickelson were absent.</w:t>
      </w:r>
      <w:r w:rsidR="001A6EB3">
        <w:rPr>
          <w:rFonts w:ascii="Arial" w:hAnsi="Arial" w:cs="Arial"/>
          <w:sz w:val="22"/>
          <w:szCs w:val="22"/>
        </w:rPr>
        <w:t xml:space="preserve">  All motions were approved by unanimous vote unless noted otherwise.  </w:t>
      </w:r>
      <w:r w:rsidR="00CB5109">
        <w:rPr>
          <w:rFonts w:ascii="Arial" w:hAnsi="Arial" w:cs="Arial"/>
          <w:sz w:val="22"/>
          <w:szCs w:val="22"/>
        </w:rPr>
        <w:t xml:space="preserve"> </w:t>
      </w:r>
    </w:p>
    <w:p w:rsidR="002007B7" w:rsidRDefault="002007B7"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2007B7" w:rsidRDefault="00A20E06" w:rsidP="002007B7">
      <w:pPr>
        <w:rPr>
          <w:rFonts w:ascii="Arial" w:hAnsi="Arial" w:cs="Arial"/>
          <w:sz w:val="22"/>
          <w:szCs w:val="22"/>
        </w:rPr>
      </w:pPr>
      <w:r>
        <w:rPr>
          <w:rFonts w:ascii="Arial" w:hAnsi="Arial" w:cs="Arial"/>
          <w:sz w:val="22"/>
          <w:szCs w:val="22"/>
        </w:rPr>
        <w:t>Bauer made a</w:t>
      </w:r>
      <w:r w:rsidR="002007B7">
        <w:rPr>
          <w:rFonts w:ascii="Arial" w:hAnsi="Arial" w:cs="Arial"/>
          <w:sz w:val="22"/>
          <w:szCs w:val="22"/>
        </w:rPr>
        <w:t xml:space="preserve"> motion</w:t>
      </w:r>
      <w:r>
        <w:rPr>
          <w:rFonts w:ascii="Arial" w:hAnsi="Arial" w:cs="Arial"/>
          <w:sz w:val="22"/>
          <w:szCs w:val="22"/>
        </w:rPr>
        <w:t>,</w:t>
      </w:r>
      <w:r w:rsidR="002007B7">
        <w:rPr>
          <w:rFonts w:ascii="Arial" w:hAnsi="Arial" w:cs="Arial"/>
          <w:sz w:val="22"/>
          <w:szCs w:val="22"/>
        </w:rPr>
        <w:t xml:space="preserve"> seconded by Pazie, to approve the minutes of the </w:t>
      </w:r>
      <w:r w:rsidR="001A6EB3">
        <w:rPr>
          <w:rFonts w:ascii="Arial" w:hAnsi="Arial" w:cs="Arial"/>
          <w:sz w:val="22"/>
          <w:szCs w:val="22"/>
        </w:rPr>
        <w:t>March 6</w:t>
      </w:r>
      <w:r w:rsidR="002007B7">
        <w:rPr>
          <w:rFonts w:ascii="Arial" w:hAnsi="Arial" w:cs="Arial"/>
          <w:sz w:val="22"/>
          <w:szCs w:val="22"/>
        </w:rPr>
        <w:t>, 2012 meeting.</w:t>
      </w:r>
    </w:p>
    <w:p w:rsidR="002007B7" w:rsidRDefault="002007B7" w:rsidP="002007B7">
      <w:pPr>
        <w:rPr>
          <w:rFonts w:ascii="Arial" w:hAnsi="Arial" w:cs="Arial"/>
          <w:sz w:val="22"/>
          <w:szCs w:val="22"/>
          <w:u w:val="single"/>
        </w:rPr>
      </w:pPr>
    </w:p>
    <w:p w:rsidR="002007B7" w:rsidRDefault="002007B7" w:rsidP="002007B7">
      <w:pPr>
        <w:rPr>
          <w:rFonts w:ascii="Arial" w:hAnsi="Arial" w:cs="Arial"/>
          <w:sz w:val="22"/>
          <w:szCs w:val="22"/>
          <w:u w:val="single"/>
        </w:rPr>
      </w:pPr>
      <w:r>
        <w:rPr>
          <w:rFonts w:ascii="Arial" w:hAnsi="Arial" w:cs="Arial"/>
          <w:sz w:val="22"/>
          <w:szCs w:val="22"/>
          <w:u w:val="single"/>
        </w:rPr>
        <w:t>Highway Report</w:t>
      </w:r>
    </w:p>
    <w:p w:rsidR="00497AB7" w:rsidRDefault="00497AB7" w:rsidP="00497AB7">
      <w:pPr>
        <w:autoSpaceDE w:val="0"/>
        <w:autoSpaceDN w:val="0"/>
        <w:rPr>
          <w:rFonts w:ascii="Arial" w:hAnsi="Arial" w:cs="Arial"/>
          <w:sz w:val="22"/>
        </w:rPr>
      </w:pPr>
      <w:r>
        <w:rPr>
          <w:rFonts w:ascii="Arial" w:hAnsi="Arial" w:cs="Arial"/>
          <w:sz w:val="22"/>
        </w:rPr>
        <w:t xml:space="preserve">Benny Joe Schell, Highway Superintendent, reported that Joseph Huntley </w:t>
      </w:r>
      <w:r w:rsidR="001843B7">
        <w:rPr>
          <w:rFonts w:ascii="Arial" w:hAnsi="Arial" w:cs="Arial"/>
          <w:sz w:val="22"/>
        </w:rPr>
        <w:t>resigned</w:t>
      </w:r>
      <w:r>
        <w:rPr>
          <w:rFonts w:ascii="Arial" w:hAnsi="Arial" w:cs="Arial"/>
          <w:sz w:val="22"/>
        </w:rPr>
        <w:t xml:space="preserve"> March 12, 2012 to report to an</w:t>
      </w:r>
      <w:r w:rsidR="001843B7">
        <w:rPr>
          <w:rFonts w:ascii="Arial" w:hAnsi="Arial" w:cs="Arial"/>
          <w:sz w:val="22"/>
        </w:rPr>
        <w:t xml:space="preserve">other </w:t>
      </w:r>
      <w:r>
        <w:rPr>
          <w:rFonts w:ascii="Arial" w:hAnsi="Arial" w:cs="Arial"/>
          <w:sz w:val="22"/>
        </w:rPr>
        <w:t>job.  No applications have been received in response to advertising for a new employee.</w:t>
      </w:r>
    </w:p>
    <w:p w:rsidR="00497AB7" w:rsidRDefault="00497AB7" w:rsidP="00497AB7">
      <w:pPr>
        <w:autoSpaceDE w:val="0"/>
        <w:autoSpaceDN w:val="0"/>
        <w:rPr>
          <w:rFonts w:ascii="Arial" w:hAnsi="Arial" w:cs="Arial"/>
          <w:sz w:val="22"/>
        </w:rPr>
      </w:pPr>
    </w:p>
    <w:p w:rsidR="00A20E06" w:rsidRDefault="00497AB7" w:rsidP="00E46B5B">
      <w:pPr>
        <w:rPr>
          <w:rFonts w:ascii="Arial" w:hAnsi="Arial" w:cs="Arial"/>
          <w:sz w:val="22"/>
        </w:rPr>
      </w:pPr>
      <w:r w:rsidRPr="001843B7">
        <w:rPr>
          <w:rFonts w:ascii="Arial" w:hAnsi="Arial" w:cs="Arial"/>
          <w:sz w:val="22"/>
          <w:szCs w:val="22"/>
        </w:rPr>
        <w:t>Schell reported that vandals are causing serious damage to county road signs</w:t>
      </w:r>
      <w:r w:rsidR="001843B7">
        <w:rPr>
          <w:rFonts w:ascii="Arial" w:hAnsi="Arial" w:cs="Arial"/>
          <w:sz w:val="22"/>
          <w:szCs w:val="22"/>
        </w:rPr>
        <w:t xml:space="preserve">; he reported that </w:t>
      </w:r>
      <w:r w:rsidR="001843B7">
        <w:rPr>
          <w:rFonts w:ascii="Arial" w:hAnsi="Arial" w:cs="Arial"/>
          <w:sz w:val="22"/>
        </w:rPr>
        <w:t>States Attorney Eric Bogue has sent letters to offenders who have been farming in the right of way.  He also discussed speed limits, the extreme dry weather conditions</w:t>
      </w:r>
      <w:r w:rsidR="00A20E06">
        <w:rPr>
          <w:rFonts w:ascii="Arial" w:hAnsi="Arial" w:cs="Arial"/>
          <w:sz w:val="22"/>
        </w:rPr>
        <w:t>, and equipment maintenance.</w:t>
      </w:r>
    </w:p>
    <w:p w:rsidR="00E46B5B" w:rsidRDefault="00E46B5B" w:rsidP="00E46B5B">
      <w:pPr>
        <w:rPr>
          <w:rFonts w:ascii="Arial" w:hAnsi="Arial" w:cs="Arial"/>
          <w:sz w:val="22"/>
        </w:rPr>
      </w:pPr>
      <w:r>
        <w:rPr>
          <w:rFonts w:ascii="Arial" w:hAnsi="Arial" w:cs="Arial"/>
          <w:sz w:val="22"/>
        </w:rPr>
        <w:t xml:space="preserve">  </w:t>
      </w:r>
    </w:p>
    <w:p w:rsidR="00497AB7" w:rsidRPr="001843B7" w:rsidRDefault="00497AB7" w:rsidP="00497AB7">
      <w:pPr>
        <w:autoSpaceDE w:val="0"/>
        <w:autoSpaceDN w:val="0"/>
        <w:rPr>
          <w:rFonts w:ascii="Arial" w:hAnsi="Arial" w:cs="Arial"/>
          <w:sz w:val="22"/>
          <w:szCs w:val="22"/>
          <w:u w:val="single"/>
        </w:rPr>
      </w:pPr>
      <w:r w:rsidRPr="001843B7">
        <w:rPr>
          <w:rFonts w:ascii="Arial" w:hAnsi="Arial" w:cs="Arial"/>
          <w:sz w:val="22"/>
          <w:szCs w:val="22"/>
          <w:u w:val="single"/>
        </w:rPr>
        <w:t>County Road 15</w:t>
      </w:r>
    </w:p>
    <w:p w:rsidR="00497AB7" w:rsidRPr="001843B7" w:rsidRDefault="00497AB7" w:rsidP="00497AB7">
      <w:pPr>
        <w:autoSpaceDE w:val="0"/>
        <w:autoSpaceDN w:val="0"/>
        <w:rPr>
          <w:rFonts w:ascii="Arial" w:hAnsi="Arial" w:cs="Arial"/>
          <w:sz w:val="22"/>
          <w:szCs w:val="22"/>
        </w:rPr>
      </w:pPr>
      <w:r w:rsidRPr="001843B7">
        <w:rPr>
          <w:rFonts w:ascii="Arial" w:hAnsi="Arial" w:cs="Arial"/>
          <w:sz w:val="22"/>
          <w:szCs w:val="22"/>
        </w:rPr>
        <w:t>Pazie made a motion, seconded by Bauer, to approve the low bid of A-G-E Corporation of Ft. Pierre, SD in the amount of $650,392.40 for Project 6517(01), PCN 02D6, Corson County Gravel Surfacing.</w:t>
      </w:r>
    </w:p>
    <w:p w:rsidR="001A6EB3" w:rsidRPr="001843B7" w:rsidRDefault="001A6EB3" w:rsidP="002007B7">
      <w:pPr>
        <w:rPr>
          <w:rFonts w:ascii="Arial" w:hAnsi="Arial" w:cs="Arial"/>
          <w:sz w:val="22"/>
          <w:szCs w:val="22"/>
        </w:rPr>
      </w:pPr>
    </w:p>
    <w:p w:rsidR="009C711B" w:rsidRDefault="005F37CE" w:rsidP="00885519">
      <w:pPr>
        <w:rPr>
          <w:rFonts w:ascii="Arial" w:hAnsi="Arial" w:cs="Arial"/>
          <w:sz w:val="22"/>
          <w:u w:val="single"/>
        </w:rPr>
      </w:pPr>
      <w:r>
        <w:rPr>
          <w:rFonts w:ascii="Arial" w:hAnsi="Arial" w:cs="Arial"/>
          <w:sz w:val="22"/>
          <w:u w:val="single"/>
        </w:rPr>
        <w:t>Weed &amp; Pest</w:t>
      </w:r>
    </w:p>
    <w:p w:rsidR="009D44F6" w:rsidRDefault="009D44F6" w:rsidP="00885519">
      <w:pPr>
        <w:rPr>
          <w:rFonts w:ascii="Arial" w:hAnsi="Arial" w:cs="Arial"/>
          <w:sz w:val="22"/>
        </w:rPr>
      </w:pPr>
      <w:r>
        <w:rPr>
          <w:rFonts w:ascii="Arial" w:hAnsi="Arial" w:cs="Arial"/>
          <w:sz w:val="22"/>
        </w:rPr>
        <w:t>Supervisor Amy Schriock</w:t>
      </w:r>
      <w:r w:rsidR="0077678A">
        <w:rPr>
          <w:rFonts w:ascii="Arial" w:hAnsi="Arial" w:cs="Arial"/>
          <w:sz w:val="22"/>
        </w:rPr>
        <w:t xml:space="preserve"> prepared a written report in which she stated that approximately 3,840 acres of prairie dog towns have been mapped.</w:t>
      </w:r>
    </w:p>
    <w:p w:rsidR="00C33472" w:rsidRDefault="00C33472" w:rsidP="00885519">
      <w:pPr>
        <w:rPr>
          <w:rFonts w:ascii="Arial" w:hAnsi="Arial" w:cs="Arial"/>
          <w:sz w:val="22"/>
        </w:rPr>
      </w:pPr>
    </w:p>
    <w:p w:rsidR="008665B2" w:rsidRDefault="008665B2" w:rsidP="008665B2">
      <w:pPr>
        <w:rPr>
          <w:rFonts w:ascii="Arial" w:hAnsi="Arial" w:cs="Arial"/>
          <w:sz w:val="22"/>
          <w:szCs w:val="22"/>
          <w:u w:val="single"/>
        </w:rPr>
      </w:pPr>
      <w:r>
        <w:rPr>
          <w:rFonts w:ascii="Arial" w:hAnsi="Arial" w:cs="Arial"/>
          <w:sz w:val="22"/>
          <w:szCs w:val="22"/>
          <w:u w:val="single"/>
        </w:rPr>
        <w:t>Plat Approval</w:t>
      </w:r>
    </w:p>
    <w:p w:rsidR="008665B2" w:rsidRDefault="00AF6547" w:rsidP="00885519">
      <w:pPr>
        <w:rPr>
          <w:rFonts w:ascii="Arial" w:hAnsi="Arial" w:cs="Arial"/>
          <w:sz w:val="22"/>
        </w:rPr>
      </w:pPr>
      <w:r>
        <w:rPr>
          <w:rFonts w:ascii="Arial" w:hAnsi="Arial" w:cs="Arial"/>
          <w:sz w:val="22"/>
        </w:rPr>
        <w:t>Bauer made a motion, seconded by Pazie to approve the following resolutions:</w:t>
      </w:r>
    </w:p>
    <w:p w:rsidR="00AF6547" w:rsidRDefault="00AF6547" w:rsidP="00885519">
      <w:pPr>
        <w:rPr>
          <w:rFonts w:ascii="Arial" w:hAnsi="Arial" w:cs="Arial"/>
          <w:sz w:val="22"/>
        </w:rPr>
      </w:pPr>
    </w:p>
    <w:p w:rsidR="00AF6547" w:rsidRPr="00DB7646" w:rsidRDefault="00AF6547" w:rsidP="00DB7646">
      <w:pPr>
        <w:ind w:left="432" w:right="432"/>
        <w:rPr>
          <w:rFonts w:ascii="Arial" w:hAnsi="Arial" w:cs="Arial"/>
          <w:sz w:val="22"/>
          <w:szCs w:val="22"/>
        </w:rPr>
      </w:pPr>
      <w:r w:rsidRPr="00DB7646">
        <w:rPr>
          <w:rFonts w:ascii="Arial" w:hAnsi="Arial" w:cs="Arial"/>
          <w:sz w:val="22"/>
          <w:szCs w:val="22"/>
        </w:rPr>
        <w:t>Be it resolved by Corson County Board of Commissioners that the Plat of Tract 1, Pudwill Addition to Corson County, located in Gov’t Lots 1 &amp; 2 and the S1/2NE1/4, Section 1, T22N, R19E, B.H.M., Corson County, South Dakota having been examined, is hereby approved in accordance with the provisions of SDCL, Chapter 11-3, and any amendments thereof”.</w:t>
      </w:r>
    </w:p>
    <w:p w:rsidR="00AF6547" w:rsidRPr="00DB7646" w:rsidRDefault="00AF6547" w:rsidP="00DB7646">
      <w:pPr>
        <w:ind w:left="432" w:right="432"/>
        <w:rPr>
          <w:rFonts w:ascii="Arial" w:hAnsi="Arial" w:cs="Arial"/>
          <w:sz w:val="22"/>
          <w:szCs w:val="22"/>
        </w:rPr>
      </w:pPr>
    </w:p>
    <w:p w:rsidR="00AF6547" w:rsidRPr="00DB7646" w:rsidRDefault="00AF6547" w:rsidP="00DB7646">
      <w:pPr>
        <w:ind w:left="432" w:right="432"/>
        <w:rPr>
          <w:rFonts w:ascii="Arial" w:hAnsi="Arial" w:cs="Arial"/>
          <w:sz w:val="22"/>
          <w:szCs w:val="22"/>
        </w:rPr>
      </w:pPr>
      <w:r w:rsidRPr="00DB7646">
        <w:rPr>
          <w:rFonts w:ascii="Arial" w:hAnsi="Arial" w:cs="Arial"/>
          <w:sz w:val="22"/>
          <w:szCs w:val="22"/>
        </w:rPr>
        <w:t>Be it resolved by Corson County Board of Commissioners that the Plat of Tract 2, Pudwill 2</w:t>
      </w:r>
      <w:r w:rsidRPr="00DB7646">
        <w:rPr>
          <w:rFonts w:ascii="Arial" w:hAnsi="Arial" w:cs="Arial"/>
          <w:sz w:val="22"/>
          <w:szCs w:val="22"/>
          <w:vertAlign w:val="superscript"/>
        </w:rPr>
        <w:t>nd</w:t>
      </w:r>
      <w:r w:rsidRPr="00DB7646">
        <w:rPr>
          <w:rFonts w:ascii="Arial" w:hAnsi="Arial" w:cs="Arial"/>
          <w:sz w:val="22"/>
          <w:szCs w:val="22"/>
        </w:rPr>
        <w:t xml:space="preserve"> Addition to Corson County, located in SE1/4, Section 36, T23N, R19E, B.H.M., Corson County, South Dakota having been examined, is hereby approved in accordance with the provisions of SDCL, Chapter 11-3, and any amendments thereof”.</w:t>
      </w:r>
    </w:p>
    <w:p w:rsidR="00AF6547" w:rsidRPr="00AF6547" w:rsidRDefault="00AF6547" w:rsidP="00885519">
      <w:pPr>
        <w:rPr>
          <w:rFonts w:ascii="Arial" w:hAnsi="Arial" w:cs="Arial"/>
          <w:sz w:val="22"/>
        </w:rPr>
      </w:pPr>
    </w:p>
    <w:p w:rsidR="008665B2" w:rsidRDefault="00AF6547" w:rsidP="00885519">
      <w:pPr>
        <w:rPr>
          <w:rFonts w:ascii="Arial" w:hAnsi="Arial" w:cs="Arial"/>
          <w:sz w:val="22"/>
        </w:rPr>
      </w:pPr>
      <w:r>
        <w:rPr>
          <w:rFonts w:ascii="Arial" w:hAnsi="Arial" w:cs="Arial"/>
          <w:sz w:val="22"/>
        </w:rPr>
        <w:t>On roll call vote:  Pazie, yes; Bauer, yes; Keller, yes.</w:t>
      </w:r>
    </w:p>
    <w:p w:rsidR="00AF6547" w:rsidRPr="00AF6547" w:rsidRDefault="00AF6547" w:rsidP="00885519">
      <w:pPr>
        <w:rPr>
          <w:rFonts w:ascii="Arial" w:hAnsi="Arial" w:cs="Arial"/>
          <w:sz w:val="22"/>
        </w:rPr>
      </w:pPr>
    </w:p>
    <w:p w:rsidR="008665B2" w:rsidRDefault="008665B2" w:rsidP="008665B2">
      <w:pPr>
        <w:rPr>
          <w:rFonts w:ascii="Arial" w:hAnsi="Arial" w:cs="Arial"/>
          <w:sz w:val="22"/>
          <w:szCs w:val="22"/>
          <w:u w:val="single"/>
        </w:rPr>
      </w:pPr>
      <w:r>
        <w:rPr>
          <w:rFonts w:ascii="Arial" w:hAnsi="Arial" w:cs="Arial"/>
          <w:sz w:val="22"/>
          <w:szCs w:val="22"/>
          <w:u w:val="single"/>
        </w:rPr>
        <w:t>Fire Suppression</w:t>
      </w:r>
    </w:p>
    <w:p w:rsidR="008665B2" w:rsidRDefault="008665B2" w:rsidP="008665B2">
      <w:pPr>
        <w:rPr>
          <w:rFonts w:ascii="Arial" w:hAnsi="Arial" w:cs="Arial"/>
          <w:sz w:val="22"/>
          <w:szCs w:val="22"/>
        </w:rPr>
      </w:pPr>
      <w:r>
        <w:rPr>
          <w:rFonts w:ascii="Arial" w:hAnsi="Arial" w:cs="Arial"/>
          <w:sz w:val="22"/>
          <w:szCs w:val="22"/>
        </w:rPr>
        <w:t>SD Department of Agriculture Division of Wildland Fire Suppression sent a letter requesting names of those individuals authorized to request fire suppression assistance from the State of South Dakota.  Consensus was to designate Brad Schell, McIntosh Fire Chief and Mike Buechler, McLaughlin Fire Chief.</w:t>
      </w:r>
    </w:p>
    <w:p w:rsidR="008665B2" w:rsidRDefault="008665B2" w:rsidP="00885519">
      <w:pPr>
        <w:rPr>
          <w:rFonts w:ascii="Arial" w:hAnsi="Arial" w:cs="Arial"/>
          <w:sz w:val="22"/>
          <w:u w:val="single"/>
        </w:rPr>
      </w:pPr>
    </w:p>
    <w:p w:rsidR="00701CFF" w:rsidRDefault="00701CFF" w:rsidP="00701CFF">
      <w:pPr>
        <w:rPr>
          <w:rFonts w:ascii="Arial" w:hAnsi="Arial" w:cs="Arial"/>
          <w:sz w:val="22"/>
        </w:rPr>
      </w:pPr>
      <w:r>
        <w:rPr>
          <w:rFonts w:ascii="Arial" w:hAnsi="Arial" w:cs="Arial"/>
          <w:sz w:val="22"/>
          <w:u w:val="single"/>
        </w:rPr>
        <w:lastRenderedPageBreak/>
        <w:t>Burn Ban</w:t>
      </w:r>
      <w:r>
        <w:rPr>
          <w:rFonts w:ascii="Arial" w:hAnsi="Arial" w:cs="Arial"/>
          <w:sz w:val="22"/>
        </w:rPr>
        <w:t xml:space="preserve"> </w:t>
      </w:r>
    </w:p>
    <w:p w:rsidR="00701CFF" w:rsidRDefault="00701CFF" w:rsidP="00701CFF">
      <w:pPr>
        <w:pStyle w:val="BodyText"/>
      </w:pPr>
      <w:r>
        <w:t xml:space="preserve">The Commissioners discussed the extremely dry conditions and the consequential fire danger.  Pazie made a motion, seconded by Bauer, to institute the following burning ban regarding open burning, fireworks, smoking, and/or discharge of any burning object, such as cigarettes or matches, from any building or vehicle.  A civil penalty for violation of up to, but not limited to, $1000 per incident plus costs of fire fighting and resulting damages will be assessed.  Costs of fighting the fire caused by a person violating said burning ban and the reimbursement of governments for any costs expended plus the costs of compensation to the fire fighters for lost income and time fighting the fire are the responsibility of that person.  Exceptions to the ban are fires in an interior fireplace, stove or furnace; or exterior outdoor grills at a private residence or at supervised public campgrounds or upon written permission of the appropriate fire department.  </w:t>
      </w:r>
    </w:p>
    <w:p w:rsidR="00701CFF" w:rsidRDefault="00701CFF" w:rsidP="00701CFF">
      <w:pPr>
        <w:pStyle w:val="BodyText"/>
      </w:pPr>
    </w:p>
    <w:p w:rsidR="00701CFF" w:rsidRDefault="00701CFF" w:rsidP="00701CFF">
      <w:pPr>
        <w:pStyle w:val="BodyText"/>
      </w:pPr>
      <w:r>
        <w:t xml:space="preserve">This burn ban will become effective on date of publication and until further action of the Commission.  If </w:t>
      </w:r>
      <w:r w:rsidRPr="007F6332">
        <w:rPr>
          <w:b/>
        </w:rPr>
        <w:t>significant</w:t>
      </w:r>
      <w:r>
        <w:t xml:space="preserve"> rainfall is received, the chairman has the authority to lift the ban.</w:t>
      </w:r>
    </w:p>
    <w:p w:rsidR="008665B2" w:rsidRDefault="008665B2" w:rsidP="00885519">
      <w:pPr>
        <w:rPr>
          <w:rFonts w:ascii="Arial" w:hAnsi="Arial" w:cs="Arial"/>
          <w:sz w:val="22"/>
          <w:u w:val="single"/>
        </w:rPr>
      </w:pPr>
    </w:p>
    <w:p w:rsidR="004B3AE7" w:rsidRPr="004B3AE7" w:rsidRDefault="004B3AE7" w:rsidP="00885519">
      <w:pPr>
        <w:rPr>
          <w:rFonts w:ascii="Arial" w:hAnsi="Arial" w:cs="Arial"/>
          <w:sz w:val="22"/>
          <w:u w:val="single"/>
        </w:rPr>
      </w:pPr>
      <w:r>
        <w:rPr>
          <w:rFonts w:ascii="Arial" w:hAnsi="Arial" w:cs="Arial"/>
          <w:sz w:val="22"/>
          <w:u w:val="single"/>
        </w:rPr>
        <w:t>Travel Authorization</w:t>
      </w:r>
    </w:p>
    <w:p w:rsidR="00484BFB" w:rsidRDefault="0077678A" w:rsidP="00885519">
      <w:pPr>
        <w:rPr>
          <w:rFonts w:ascii="Arial" w:hAnsi="Arial" w:cs="Arial"/>
          <w:sz w:val="22"/>
        </w:rPr>
      </w:pPr>
      <w:r>
        <w:rPr>
          <w:rFonts w:ascii="Arial" w:hAnsi="Arial" w:cs="Arial"/>
          <w:sz w:val="22"/>
        </w:rPr>
        <w:t xml:space="preserve">Consensus was to approve county officials’ attendance at the spring workshop in Pierre May 9-11. </w:t>
      </w:r>
    </w:p>
    <w:p w:rsidR="0077678A" w:rsidRDefault="0077678A" w:rsidP="00885519">
      <w:pPr>
        <w:rPr>
          <w:rFonts w:ascii="Arial" w:hAnsi="Arial" w:cs="Arial"/>
          <w:sz w:val="22"/>
        </w:rPr>
      </w:pPr>
    </w:p>
    <w:p w:rsidR="0077678A" w:rsidRDefault="0077678A" w:rsidP="00885519">
      <w:pPr>
        <w:rPr>
          <w:rFonts w:ascii="Arial" w:hAnsi="Arial" w:cs="Arial"/>
          <w:sz w:val="22"/>
          <w:u w:val="single"/>
        </w:rPr>
      </w:pPr>
      <w:r>
        <w:rPr>
          <w:rFonts w:ascii="Arial" w:hAnsi="Arial" w:cs="Arial"/>
          <w:sz w:val="22"/>
          <w:u w:val="single"/>
        </w:rPr>
        <w:t>Good Friday</w:t>
      </w:r>
    </w:p>
    <w:p w:rsidR="0077678A" w:rsidRPr="0077678A" w:rsidRDefault="0077678A" w:rsidP="00885519">
      <w:pPr>
        <w:rPr>
          <w:rFonts w:ascii="Arial" w:hAnsi="Arial" w:cs="Arial"/>
          <w:sz w:val="22"/>
        </w:rPr>
      </w:pPr>
      <w:r>
        <w:rPr>
          <w:rFonts w:ascii="Arial" w:hAnsi="Arial" w:cs="Arial"/>
          <w:sz w:val="22"/>
        </w:rPr>
        <w:t xml:space="preserve">Consensus was to grant </w:t>
      </w:r>
      <w:r w:rsidR="004572CF">
        <w:rPr>
          <w:rFonts w:ascii="Arial" w:hAnsi="Arial" w:cs="Arial"/>
          <w:sz w:val="22"/>
        </w:rPr>
        <w:t>four</w:t>
      </w:r>
      <w:r>
        <w:rPr>
          <w:rFonts w:ascii="Arial" w:hAnsi="Arial" w:cs="Arial"/>
          <w:sz w:val="22"/>
        </w:rPr>
        <w:t xml:space="preserve"> hours of administrative leave for full-time employees April 6 as proclaimed by Governor Daugaard. </w:t>
      </w:r>
    </w:p>
    <w:p w:rsidR="00484BFB" w:rsidRDefault="00484BFB" w:rsidP="00885519">
      <w:pPr>
        <w:rPr>
          <w:rFonts w:ascii="Arial" w:hAnsi="Arial" w:cs="Arial"/>
          <w:sz w:val="22"/>
        </w:rPr>
      </w:pPr>
    </w:p>
    <w:p w:rsidR="00484BFB" w:rsidRPr="00484BFB" w:rsidRDefault="00484BFB" w:rsidP="00885519">
      <w:pPr>
        <w:rPr>
          <w:rFonts w:ascii="Arial" w:hAnsi="Arial" w:cs="Arial"/>
          <w:sz w:val="22"/>
          <w:u w:val="single"/>
        </w:rPr>
      </w:pPr>
      <w:r>
        <w:rPr>
          <w:rFonts w:ascii="Arial" w:hAnsi="Arial" w:cs="Arial"/>
          <w:sz w:val="22"/>
          <w:u w:val="single"/>
        </w:rPr>
        <w:t>Courthouse Building Report</w:t>
      </w:r>
    </w:p>
    <w:p w:rsidR="00701CFF" w:rsidRDefault="002C5680">
      <w:pPr>
        <w:rPr>
          <w:rFonts w:ascii="Arial" w:hAnsi="Arial" w:cs="Arial"/>
          <w:sz w:val="22"/>
          <w:szCs w:val="22"/>
        </w:rPr>
      </w:pPr>
      <w:r>
        <w:rPr>
          <w:rFonts w:ascii="Arial" w:hAnsi="Arial" w:cs="Arial"/>
          <w:sz w:val="22"/>
          <w:szCs w:val="22"/>
        </w:rPr>
        <w:t>Bauer made a motion, seconded by Pazie, to approve the proposal of Prairie States Construction of $32.</w:t>
      </w:r>
      <w:r w:rsidR="002E58A5">
        <w:rPr>
          <w:rFonts w:ascii="Arial" w:hAnsi="Arial" w:cs="Arial"/>
          <w:sz w:val="22"/>
          <w:szCs w:val="22"/>
        </w:rPr>
        <w:t>3</w:t>
      </w:r>
      <w:r>
        <w:rPr>
          <w:rFonts w:ascii="Arial" w:hAnsi="Arial" w:cs="Arial"/>
          <w:sz w:val="22"/>
          <w:szCs w:val="22"/>
        </w:rPr>
        <w:t>0 per linear foot for installation of Color Guard snow retention system to the roof of the Courthouse.  The appropriate number of feet</w:t>
      </w:r>
      <w:r w:rsidR="002E58A5">
        <w:rPr>
          <w:rFonts w:ascii="Arial" w:hAnsi="Arial" w:cs="Arial"/>
          <w:sz w:val="22"/>
          <w:szCs w:val="22"/>
        </w:rPr>
        <w:t xml:space="preserve"> for the north and the south slopes</w:t>
      </w:r>
      <w:r>
        <w:rPr>
          <w:rFonts w:ascii="Arial" w:hAnsi="Arial" w:cs="Arial"/>
          <w:sz w:val="22"/>
          <w:szCs w:val="22"/>
        </w:rPr>
        <w:t xml:space="preserve"> will be determined from the blue prints by the building committee.  </w:t>
      </w:r>
    </w:p>
    <w:p w:rsidR="00701CFF" w:rsidRDefault="00701CFF">
      <w:pPr>
        <w:rPr>
          <w:rFonts w:ascii="Arial" w:hAnsi="Arial" w:cs="Arial"/>
          <w:sz w:val="22"/>
          <w:szCs w:val="22"/>
        </w:rPr>
      </w:pPr>
    </w:p>
    <w:p w:rsidR="00796193" w:rsidRDefault="00E46B5B">
      <w:pPr>
        <w:rPr>
          <w:rFonts w:ascii="Arial" w:hAnsi="Arial" w:cs="Arial"/>
          <w:sz w:val="22"/>
          <w:szCs w:val="22"/>
        </w:rPr>
      </w:pPr>
      <w:r>
        <w:rPr>
          <w:rFonts w:ascii="Arial" w:hAnsi="Arial" w:cs="Arial"/>
          <w:sz w:val="22"/>
          <w:szCs w:val="22"/>
        </w:rPr>
        <w:t xml:space="preserve">One concrete specialist has viewed the plaza area of the Courthouse; however, no cost estimate has been received.  No other </w:t>
      </w:r>
      <w:r w:rsidR="00057FF5">
        <w:rPr>
          <w:rFonts w:ascii="Arial" w:hAnsi="Arial" w:cs="Arial"/>
          <w:sz w:val="22"/>
          <w:szCs w:val="22"/>
        </w:rPr>
        <w:t>specialists</w:t>
      </w:r>
      <w:r>
        <w:rPr>
          <w:rFonts w:ascii="Arial" w:hAnsi="Arial" w:cs="Arial"/>
          <w:sz w:val="22"/>
          <w:szCs w:val="22"/>
        </w:rPr>
        <w:t xml:space="preserve"> responded </w:t>
      </w:r>
      <w:r w:rsidR="00057FF5">
        <w:rPr>
          <w:rFonts w:ascii="Arial" w:hAnsi="Arial" w:cs="Arial"/>
          <w:sz w:val="22"/>
          <w:szCs w:val="22"/>
        </w:rPr>
        <w:t xml:space="preserve">to requests for </w:t>
      </w:r>
      <w:r>
        <w:rPr>
          <w:rFonts w:ascii="Arial" w:hAnsi="Arial" w:cs="Arial"/>
          <w:sz w:val="22"/>
          <w:szCs w:val="22"/>
        </w:rPr>
        <w:t xml:space="preserve">estimates. </w:t>
      </w:r>
    </w:p>
    <w:p w:rsidR="00E46B5B" w:rsidRDefault="00E46B5B">
      <w:pPr>
        <w:rPr>
          <w:rFonts w:ascii="Arial" w:hAnsi="Arial" w:cs="Arial"/>
          <w:sz w:val="22"/>
          <w:szCs w:val="22"/>
        </w:rPr>
      </w:pPr>
    </w:p>
    <w:p w:rsidR="008665B2" w:rsidRDefault="008665B2" w:rsidP="00796193">
      <w:pPr>
        <w:pStyle w:val="BodyText"/>
        <w:rPr>
          <w:szCs w:val="22"/>
          <w:u w:val="single"/>
        </w:rPr>
      </w:pPr>
      <w:r>
        <w:rPr>
          <w:szCs w:val="22"/>
          <w:u w:val="single"/>
        </w:rPr>
        <w:t>4-H Advisor</w:t>
      </w:r>
    </w:p>
    <w:p w:rsidR="008665B2" w:rsidRDefault="00CD1044" w:rsidP="00796193">
      <w:pPr>
        <w:pStyle w:val="BodyText"/>
        <w:rPr>
          <w:szCs w:val="22"/>
        </w:rPr>
      </w:pPr>
      <w:r>
        <w:rPr>
          <w:szCs w:val="22"/>
        </w:rPr>
        <w:t>Interviews are scheduled for April 3 for an additional 4-H advisor position.  Therefore, the Memorandum of Understanding was discussed with no action taken</w:t>
      </w:r>
      <w:r w:rsidR="00AF6547">
        <w:rPr>
          <w:szCs w:val="22"/>
        </w:rPr>
        <w:t xml:space="preserve"> until the position is filled</w:t>
      </w:r>
      <w:r>
        <w:rPr>
          <w:szCs w:val="22"/>
        </w:rPr>
        <w:t>.</w:t>
      </w:r>
    </w:p>
    <w:p w:rsidR="008665B2" w:rsidRPr="008665B2" w:rsidRDefault="008665B2" w:rsidP="00796193">
      <w:pPr>
        <w:pStyle w:val="BodyText"/>
        <w:rPr>
          <w:szCs w:val="22"/>
        </w:rPr>
      </w:pPr>
    </w:p>
    <w:p w:rsidR="00CD1044" w:rsidRPr="004572CF" w:rsidRDefault="00CD1044" w:rsidP="00796193">
      <w:pPr>
        <w:pStyle w:val="BodyText"/>
        <w:rPr>
          <w:szCs w:val="22"/>
          <w:u w:val="single"/>
        </w:rPr>
      </w:pPr>
      <w:r w:rsidRPr="004572CF">
        <w:rPr>
          <w:szCs w:val="22"/>
          <w:u w:val="single"/>
        </w:rPr>
        <w:t>Director of Equalization</w:t>
      </w:r>
    </w:p>
    <w:p w:rsidR="004572CF" w:rsidRPr="004572CF" w:rsidRDefault="005A4955" w:rsidP="004572CF">
      <w:pPr>
        <w:rPr>
          <w:rFonts w:ascii="Arial" w:hAnsi="Arial" w:cs="Arial"/>
          <w:sz w:val="22"/>
          <w:szCs w:val="22"/>
        </w:rPr>
      </w:pPr>
      <w:r w:rsidRPr="004572CF">
        <w:rPr>
          <w:rFonts w:ascii="Arial" w:hAnsi="Arial" w:cs="Arial"/>
          <w:sz w:val="22"/>
          <w:szCs w:val="22"/>
        </w:rPr>
        <w:t xml:space="preserve">The Commission reviewed the recent Sales Ratio Audit; the Commission </w:t>
      </w:r>
      <w:r w:rsidR="004572CF" w:rsidRPr="004572CF">
        <w:rPr>
          <w:rFonts w:ascii="Arial" w:hAnsi="Arial" w:cs="Arial"/>
          <w:sz w:val="22"/>
          <w:szCs w:val="22"/>
        </w:rPr>
        <w:t>commended</w:t>
      </w:r>
      <w:r w:rsidRPr="004572CF">
        <w:rPr>
          <w:rFonts w:ascii="Arial" w:hAnsi="Arial" w:cs="Arial"/>
          <w:sz w:val="22"/>
          <w:szCs w:val="22"/>
        </w:rPr>
        <w:t xml:space="preserve"> Brian Dreiske on </w:t>
      </w:r>
      <w:r w:rsidR="003D127B" w:rsidRPr="004572CF">
        <w:rPr>
          <w:rFonts w:ascii="Arial" w:hAnsi="Arial" w:cs="Arial"/>
          <w:sz w:val="22"/>
          <w:szCs w:val="22"/>
        </w:rPr>
        <w:t xml:space="preserve">the good </w:t>
      </w:r>
      <w:r w:rsidRPr="004572CF">
        <w:rPr>
          <w:rFonts w:ascii="Arial" w:hAnsi="Arial" w:cs="Arial"/>
          <w:sz w:val="22"/>
          <w:szCs w:val="22"/>
        </w:rPr>
        <w:t>job</w:t>
      </w:r>
      <w:r w:rsidR="004572CF" w:rsidRPr="004572CF">
        <w:rPr>
          <w:rFonts w:ascii="Arial" w:hAnsi="Arial" w:cs="Arial"/>
          <w:sz w:val="22"/>
          <w:szCs w:val="22"/>
        </w:rPr>
        <w:t xml:space="preserve"> he has done</w:t>
      </w:r>
      <w:r w:rsidRPr="004572CF">
        <w:rPr>
          <w:rFonts w:ascii="Arial" w:hAnsi="Arial" w:cs="Arial"/>
          <w:sz w:val="22"/>
          <w:szCs w:val="22"/>
        </w:rPr>
        <w:t>.</w:t>
      </w:r>
      <w:r w:rsidR="004572CF" w:rsidRPr="004572CF">
        <w:rPr>
          <w:rFonts w:ascii="Arial" w:hAnsi="Arial" w:cs="Arial"/>
          <w:sz w:val="22"/>
          <w:szCs w:val="22"/>
        </w:rPr>
        <w:t xml:space="preserve">  </w:t>
      </w:r>
    </w:p>
    <w:p w:rsidR="005A4955" w:rsidRDefault="005A4955" w:rsidP="00796193">
      <w:pPr>
        <w:pStyle w:val="BodyText"/>
        <w:rPr>
          <w:szCs w:val="22"/>
        </w:rPr>
      </w:pPr>
    </w:p>
    <w:p w:rsidR="005A4955" w:rsidRDefault="005A4955" w:rsidP="00796193">
      <w:pPr>
        <w:pStyle w:val="BodyText"/>
        <w:rPr>
          <w:szCs w:val="22"/>
        </w:rPr>
      </w:pPr>
      <w:r>
        <w:rPr>
          <w:szCs w:val="22"/>
        </w:rPr>
        <w:t xml:space="preserve">Dreiske discussed the lack of interest in website subscription. </w:t>
      </w:r>
      <w:r w:rsidR="0032176F">
        <w:rPr>
          <w:szCs w:val="22"/>
        </w:rPr>
        <w:t>In an effort to save money, c</w:t>
      </w:r>
      <w:r>
        <w:rPr>
          <w:szCs w:val="22"/>
        </w:rPr>
        <w:t xml:space="preserve">onsensus was to </w:t>
      </w:r>
      <w:r w:rsidR="0032176F">
        <w:rPr>
          <w:szCs w:val="22"/>
        </w:rPr>
        <w:t>reduce the cost and open the website</w:t>
      </w:r>
      <w:r w:rsidR="004572CF">
        <w:rPr>
          <w:szCs w:val="22"/>
        </w:rPr>
        <w:t xml:space="preserve"> </w:t>
      </w:r>
      <w:hyperlink r:id="rId8" w:history="1">
        <w:r w:rsidR="004572CF" w:rsidRPr="004572CF">
          <w:rPr>
            <w:rStyle w:val="Hyperlink"/>
            <w:sz w:val="20"/>
            <w:szCs w:val="20"/>
          </w:rPr>
          <w:t>http://beacon.schneidercorp.com/</w:t>
        </w:r>
      </w:hyperlink>
      <w:r w:rsidR="0032176F">
        <w:rPr>
          <w:szCs w:val="22"/>
        </w:rPr>
        <w:t xml:space="preserve"> to everyone.  </w:t>
      </w:r>
    </w:p>
    <w:p w:rsidR="004572CF" w:rsidRDefault="004572CF" w:rsidP="00796193">
      <w:pPr>
        <w:pStyle w:val="BodyText"/>
        <w:rPr>
          <w:szCs w:val="22"/>
        </w:rPr>
      </w:pPr>
    </w:p>
    <w:p w:rsidR="005A4955" w:rsidRDefault="005A4955" w:rsidP="00796193">
      <w:pPr>
        <w:pStyle w:val="BodyText"/>
        <w:rPr>
          <w:szCs w:val="22"/>
        </w:rPr>
      </w:pPr>
      <w:r>
        <w:rPr>
          <w:szCs w:val="22"/>
        </w:rPr>
        <w:t xml:space="preserve">The special equalization meeting will begin at 10:00 </w:t>
      </w:r>
      <w:r w:rsidR="003354F9">
        <w:rPr>
          <w:szCs w:val="22"/>
        </w:rPr>
        <w:t xml:space="preserve">a.m. </w:t>
      </w:r>
      <w:r>
        <w:rPr>
          <w:szCs w:val="22"/>
        </w:rPr>
        <w:t>April 10.</w:t>
      </w:r>
    </w:p>
    <w:p w:rsidR="00CD1044" w:rsidRPr="00CD1044" w:rsidRDefault="00CD1044" w:rsidP="00796193">
      <w:pPr>
        <w:pStyle w:val="BodyText"/>
        <w:rPr>
          <w:szCs w:val="22"/>
        </w:rPr>
      </w:pPr>
    </w:p>
    <w:p w:rsidR="003C5929" w:rsidRDefault="005A4955" w:rsidP="00796193">
      <w:pPr>
        <w:pStyle w:val="BodyText"/>
        <w:rPr>
          <w:szCs w:val="22"/>
          <w:u w:val="single"/>
        </w:rPr>
      </w:pPr>
      <w:r>
        <w:rPr>
          <w:szCs w:val="22"/>
          <w:u w:val="single"/>
        </w:rPr>
        <w:t>Precincts</w:t>
      </w:r>
    </w:p>
    <w:p w:rsidR="003C5929" w:rsidRDefault="005A4955" w:rsidP="00796193">
      <w:pPr>
        <w:pStyle w:val="BodyText"/>
        <w:rPr>
          <w:szCs w:val="22"/>
        </w:rPr>
      </w:pPr>
      <w:r>
        <w:rPr>
          <w:szCs w:val="22"/>
        </w:rPr>
        <w:t xml:space="preserve">No decision was made regarding precinct consolidation. </w:t>
      </w:r>
    </w:p>
    <w:p w:rsidR="00796193" w:rsidRDefault="00796193" w:rsidP="00796193">
      <w:pPr>
        <w:pStyle w:val="BodyText"/>
        <w:rPr>
          <w:szCs w:val="22"/>
        </w:rPr>
      </w:pPr>
      <w:r>
        <w:rPr>
          <w:szCs w:val="22"/>
          <w:u w:val="single"/>
        </w:rPr>
        <w:lastRenderedPageBreak/>
        <w:t>Cash Balance</w:t>
      </w:r>
    </w:p>
    <w:p w:rsidR="00796193" w:rsidRDefault="00796193" w:rsidP="00796193">
      <w:pPr>
        <w:pStyle w:val="BodyText"/>
        <w:rPr>
          <w:szCs w:val="22"/>
        </w:rPr>
      </w:pPr>
      <w:r>
        <w:rPr>
          <w:szCs w:val="22"/>
        </w:rPr>
        <w:t>Pursuant to SDCL 7-21-18.1, the total unreserved, undesignated fund balance of the general fund of the county as of March 31, 2012 is $</w:t>
      </w:r>
      <w:r w:rsidR="00057FF5">
        <w:rPr>
          <w:szCs w:val="22"/>
        </w:rPr>
        <w:t>488,247.07</w:t>
      </w:r>
      <w:r>
        <w:rPr>
          <w:szCs w:val="22"/>
        </w:rPr>
        <w:t xml:space="preserve"> which is 2</w:t>
      </w:r>
      <w:r w:rsidR="00057FF5">
        <w:rPr>
          <w:szCs w:val="22"/>
        </w:rPr>
        <w:t>4</w:t>
      </w:r>
      <w:r>
        <w:rPr>
          <w:szCs w:val="22"/>
        </w:rPr>
        <w:t>.</w:t>
      </w:r>
      <w:r w:rsidR="00057FF5">
        <w:rPr>
          <w:szCs w:val="22"/>
        </w:rPr>
        <w:t>69</w:t>
      </w:r>
      <w:r>
        <w:rPr>
          <w:szCs w:val="22"/>
        </w:rPr>
        <w:t>% of the total general fund appropriations.</w:t>
      </w:r>
    </w:p>
    <w:p w:rsidR="00796193" w:rsidRDefault="00796193">
      <w:pPr>
        <w:rPr>
          <w:rFonts w:ascii="Arial" w:hAnsi="Arial" w:cs="Arial"/>
          <w:sz w:val="22"/>
          <w:szCs w:val="22"/>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Statement of Fees Collected Approved:</w:t>
      </w:r>
    </w:p>
    <w:p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AA4CB7">
        <w:rPr>
          <w:rFonts w:ascii="Arial" w:hAnsi="Arial" w:cs="Arial"/>
          <w:sz w:val="22"/>
          <w:szCs w:val="22"/>
        </w:rPr>
        <w:t>March</w:t>
      </w:r>
      <w:r>
        <w:rPr>
          <w:rFonts w:ascii="Arial" w:hAnsi="Arial" w:cs="Arial"/>
          <w:sz w:val="22"/>
          <w:szCs w:val="22"/>
        </w:rPr>
        <w:t xml:space="preserve"> 2012: $</w:t>
      </w:r>
      <w:r w:rsidR="00AA4CB7">
        <w:rPr>
          <w:rFonts w:ascii="Arial" w:hAnsi="Arial" w:cs="Arial"/>
          <w:sz w:val="22"/>
          <w:szCs w:val="22"/>
        </w:rPr>
        <w:t>3,442.5</w:t>
      </w:r>
      <w:r w:rsidR="000C4D8E">
        <w:rPr>
          <w:rFonts w:ascii="Arial" w:hAnsi="Arial" w:cs="Arial"/>
          <w:sz w:val="22"/>
          <w:szCs w:val="22"/>
        </w:rPr>
        <w:t>0</w:t>
      </w:r>
      <w:r>
        <w:rPr>
          <w:rFonts w:ascii="Arial" w:hAnsi="Arial" w:cs="Arial"/>
          <w:sz w:val="22"/>
          <w:szCs w:val="22"/>
        </w:rPr>
        <w:t>; Petty Cash: $50.00</w:t>
      </w:r>
    </w:p>
    <w:p w:rsidR="00677B51" w:rsidRDefault="00677B51"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677B51" w:rsidRPr="00D63F14" w:rsidRDefault="00AA4CB7" w:rsidP="00677B51">
      <w:pPr>
        <w:rPr>
          <w:rFonts w:ascii="Arial" w:hAnsi="Arial" w:cs="Arial"/>
          <w:sz w:val="22"/>
          <w:szCs w:val="22"/>
        </w:rPr>
      </w:pPr>
      <w:r>
        <w:rPr>
          <w:rFonts w:ascii="Arial" w:hAnsi="Arial" w:cs="Arial"/>
          <w:sz w:val="22"/>
          <w:szCs w:val="22"/>
        </w:rPr>
        <w:t>Febr</w:t>
      </w:r>
      <w:r w:rsidR="000C4D8E">
        <w:rPr>
          <w:rFonts w:ascii="Arial" w:hAnsi="Arial" w:cs="Arial"/>
          <w:sz w:val="22"/>
          <w:szCs w:val="22"/>
        </w:rPr>
        <w:t>uary 2012</w:t>
      </w:r>
      <w:r w:rsidR="00677B51" w:rsidRPr="00D63F14">
        <w:rPr>
          <w:rFonts w:ascii="Arial" w:hAnsi="Arial" w:cs="Arial"/>
          <w:sz w:val="22"/>
          <w:szCs w:val="22"/>
        </w:rPr>
        <w:t xml:space="preserve"> Cash on hand: $</w:t>
      </w:r>
      <w:r>
        <w:rPr>
          <w:rFonts w:ascii="Arial" w:hAnsi="Arial" w:cs="Arial"/>
          <w:sz w:val="22"/>
          <w:szCs w:val="22"/>
        </w:rPr>
        <w:t>1,145.04</w:t>
      </w:r>
      <w:r w:rsidR="00677B51" w:rsidRPr="00D63F14">
        <w:rPr>
          <w:rFonts w:ascii="Arial" w:hAnsi="Arial" w:cs="Arial"/>
          <w:sz w:val="22"/>
          <w:szCs w:val="22"/>
        </w:rPr>
        <w:t>, Checks in Treasurer’s possession less than 3 days: $</w:t>
      </w:r>
      <w:r>
        <w:rPr>
          <w:rFonts w:ascii="Arial" w:hAnsi="Arial" w:cs="Arial"/>
          <w:sz w:val="22"/>
          <w:szCs w:val="22"/>
        </w:rPr>
        <w:t>61,320.48</w:t>
      </w:r>
      <w:r w:rsidR="00677B51" w:rsidRPr="00D63F14">
        <w:rPr>
          <w:rFonts w:ascii="Arial" w:hAnsi="Arial" w:cs="Arial"/>
          <w:sz w:val="22"/>
          <w:szCs w:val="22"/>
        </w:rPr>
        <w:t>, Demand Deposits: $</w:t>
      </w:r>
      <w:r>
        <w:rPr>
          <w:rFonts w:ascii="Arial" w:hAnsi="Arial" w:cs="Arial"/>
          <w:sz w:val="22"/>
          <w:szCs w:val="22"/>
        </w:rPr>
        <w:t>31,253.79</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Pr>
          <w:rFonts w:ascii="Arial" w:hAnsi="Arial" w:cs="Arial"/>
          <w:sz w:val="22"/>
          <w:szCs w:val="22"/>
        </w:rPr>
        <w:t>2</w:t>
      </w:r>
      <w:r w:rsidR="00584F24">
        <w:rPr>
          <w:rFonts w:ascii="Arial" w:hAnsi="Arial" w:cs="Arial"/>
          <w:sz w:val="22"/>
          <w:szCs w:val="22"/>
        </w:rPr>
        <w:t>,</w:t>
      </w:r>
      <w:r>
        <w:rPr>
          <w:rFonts w:ascii="Arial" w:hAnsi="Arial" w:cs="Arial"/>
          <w:sz w:val="22"/>
          <w:szCs w:val="22"/>
        </w:rPr>
        <w:t>978</w:t>
      </w:r>
      <w:r w:rsidR="00584F24">
        <w:rPr>
          <w:rFonts w:ascii="Arial" w:hAnsi="Arial" w:cs="Arial"/>
          <w:sz w:val="22"/>
          <w:szCs w:val="22"/>
        </w:rPr>
        <w:t>,1</w:t>
      </w:r>
      <w:r>
        <w:rPr>
          <w:rFonts w:ascii="Arial" w:hAnsi="Arial" w:cs="Arial"/>
          <w:sz w:val="22"/>
          <w:szCs w:val="22"/>
        </w:rPr>
        <w:t>52</w:t>
      </w:r>
      <w:r w:rsidR="00584F24">
        <w:rPr>
          <w:rFonts w:ascii="Arial" w:hAnsi="Arial" w:cs="Arial"/>
          <w:sz w:val="22"/>
          <w:szCs w:val="22"/>
        </w:rPr>
        <w:t>.</w:t>
      </w:r>
      <w:r>
        <w:rPr>
          <w:rFonts w:ascii="Arial" w:hAnsi="Arial" w:cs="Arial"/>
          <w:sz w:val="22"/>
          <w:szCs w:val="22"/>
        </w:rPr>
        <w:t>36</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584F24">
        <w:rPr>
          <w:rFonts w:ascii="Arial" w:hAnsi="Arial" w:cs="Arial"/>
          <w:sz w:val="22"/>
          <w:szCs w:val="22"/>
        </w:rPr>
        <w:t>1</w:t>
      </w:r>
      <w:r w:rsidR="00677B51">
        <w:rPr>
          <w:rFonts w:ascii="Arial" w:hAnsi="Arial" w:cs="Arial"/>
          <w:sz w:val="22"/>
          <w:szCs w:val="22"/>
        </w:rPr>
        <w:t>5</w:t>
      </w:r>
      <w:r w:rsidR="00584F24">
        <w:rPr>
          <w:rFonts w:ascii="Arial" w:hAnsi="Arial" w:cs="Arial"/>
          <w:sz w:val="22"/>
          <w:szCs w:val="22"/>
        </w:rPr>
        <w:t>7</w:t>
      </w:r>
      <w:r w:rsidR="00677B51">
        <w:rPr>
          <w:rFonts w:ascii="Arial" w:hAnsi="Arial" w:cs="Arial"/>
          <w:sz w:val="22"/>
          <w:szCs w:val="22"/>
        </w:rPr>
        <w:t>.00; ATM Cash: $1,000.00</w:t>
      </w:r>
    </w:p>
    <w:p w:rsidR="00677B51" w:rsidRPr="00602F75" w:rsidRDefault="00677B51" w:rsidP="00677B51">
      <w:pPr>
        <w:rPr>
          <w:rFonts w:ascii="Arial" w:hAnsi="Arial" w:cs="Arial"/>
          <w:sz w:val="16"/>
          <w:szCs w:val="16"/>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6F2F4D">
        <w:rPr>
          <w:rFonts w:ascii="Arial" w:hAnsi="Arial" w:cs="Arial"/>
          <w:sz w:val="20"/>
          <w:szCs w:val="20"/>
        </w:rPr>
        <w:t>1750.00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3408FE">
        <w:rPr>
          <w:rFonts w:ascii="Arial" w:hAnsi="Arial" w:cs="Arial"/>
          <w:sz w:val="20"/>
          <w:szCs w:val="20"/>
        </w:rPr>
        <w:t>4588.54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32176F">
        <w:rPr>
          <w:rFonts w:ascii="Arial" w:hAnsi="Arial" w:cs="Arial"/>
          <w:sz w:val="20"/>
          <w:szCs w:val="20"/>
        </w:rPr>
        <w:t>4234.60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Pr>
          <w:rFonts w:ascii="Arial" w:hAnsi="Arial" w:cs="Arial"/>
          <w:sz w:val="20"/>
          <w:szCs w:val="20"/>
        </w:rPr>
        <w:t>3336.66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32176F">
        <w:rPr>
          <w:rFonts w:ascii="Arial" w:hAnsi="Arial" w:cs="Arial"/>
          <w:sz w:val="20"/>
          <w:szCs w:val="20"/>
        </w:rPr>
        <w:t>3507.50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Pr>
          <w:rFonts w:ascii="Arial" w:hAnsi="Arial" w:cs="Arial"/>
          <w:sz w:val="20"/>
          <w:szCs w:val="20"/>
        </w:rPr>
        <w:t>3122.84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32176F">
        <w:rPr>
          <w:rFonts w:ascii="Arial" w:hAnsi="Arial" w:cs="Arial"/>
          <w:sz w:val="20"/>
          <w:szCs w:val="20"/>
        </w:rPr>
        <w:t>3712.50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Pr>
          <w:rFonts w:ascii="Arial" w:hAnsi="Arial" w:cs="Arial"/>
          <w:sz w:val="20"/>
          <w:szCs w:val="20"/>
        </w:rPr>
        <w:t>625.00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Pr>
          <w:rFonts w:ascii="Arial" w:hAnsi="Arial" w:cs="Arial"/>
          <w:sz w:val="20"/>
          <w:szCs w:val="20"/>
        </w:rPr>
        <w:t>14188.68</w:t>
      </w:r>
    </w:p>
    <w:p w:rsidR="00EE539F" w:rsidRPr="004E0029"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32176F">
        <w:rPr>
          <w:rFonts w:ascii="Arial" w:hAnsi="Arial" w:cs="Arial"/>
          <w:sz w:val="20"/>
          <w:szCs w:val="20"/>
        </w:rPr>
        <w:t>308.00</w:t>
      </w:r>
    </w:p>
    <w:p w:rsidR="00677B51" w:rsidRDefault="00677B51" w:rsidP="00677B51">
      <w:pPr>
        <w:tabs>
          <w:tab w:val="decimal" w:leader="dot" w:pos="5760"/>
        </w:tabs>
        <w:rPr>
          <w:rFonts w:ascii="Arial" w:hAnsi="Arial" w:cs="Arial"/>
          <w:sz w:val="20"/>
          <w:szCs w:val="20"/>
        </w:rPr>
      </w:pPr>
      <w:r>
        <w:rPr>
          <w:rFonts w:ascii="Arial" w:hAnsi="Arial" w:cs="Arial"/>
          <w:sz w:val="20"/>
          <w:szCs w:val="20"/>
        </w:rPr>
        <w:t>Weed &amp; Pest</w:t>
      </w:r>
      <w:r w:rsidRPr="004E0029">
        <w:rPr>
          <w:rFonts w:ascii="Arial" w:hAnsi="Arial" w:cs="Arial"/>
          <w:sz w:val="20"/>
          <w:szCs w:val="20"/>
        </w:rPr>
        <w:tab/>
      </w:r>
      <w:r w:rsidR="0032176F">
        <w:rPr>
          <w:rFonts w:ascii="Arial" w:hAnsi="Arial" w:cs="Arial"/>
          <w:sz w:val="20"/>
          <w:szCs w:val="20"/>
        </w:rPr>
        <w:t>1381.25</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32176F">
        <w:rPr>
          <w:rFonts w:ascii="Arial" w:hAnsi="Arial" w:cs="Arial"/>
          <w:sz w:val="20"/>
          <w:szCs w:val="20"/>
        </w:rPr>
        <w:t>21900.79</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t>250.00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32176F">
        <w:rPr>
          <w:rFonts w:ascii="Arial" w:hAnsi="Arial" w:cs="Arial"/>
          <w:sz w:val="20"/>
          <w:szCs w:val="20"/>
        </w:rPr>
        <w:t>4420.40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8E764D">
        <w:rPr>
          <w:rFonts w:ascii="Arial" w:hAnsi="Arial" w:cs="Arial"/>
          <w:sz w:val="20"/>
          <w:szCs w:val="20"/>
        </w:rPr>
        <w:t>3839.17</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8E764D">
        <w:rPr>
          <w:rFonts w:ascii="Arial" w:hAnsi="Arial" w:cs="Arial"/>
          <w:sz w:val="20"/>
          <w:szCs w:val="20"/>
        </w:rPr>
        <w:t>15815.63</w:t>
      </w:r>
    </w:p>
    <w:p w:rsidR="00C820B7" w:rsidRDefault="00C820B7" w:rsidP="00677B51">
      <w:pPr>
        <w:pStyle w:val="PlainText"/>
        <w:rPr>
          <w:rFonts w:ascii="Arial" w:hAnsi="Arial" w:cs="Arial"/>
        </w:rPr>
      </w:pPr>
      <w:r w:rsidRPr="00C820B7">
        <w:rPr>
          <w:rFonts w:ascii="Arial" w:hAnsi="Arial" w:cs="Arial"/>
        </w:rPr>
        <w:t>A&amp;B BUSINESS, INC 157.41 Supplies, ACME TOOLS 97.32 Shop Supplies, AREA FOUR SENIOR CITIZENS PLAN 1250.00 Budget Request, ASSN. OF SD COUNTY W&amp;P BOARDS 150.00 Annual Dues, AVERA QUEEN OF PEACE 59.90 Lab Fees, DARREN BAUER 47.03 Meeting/Mileage, MARVIN BERTSCH 472.80 Insurance Reimb</w:t>
      </w:r>
      <w:r>
        <w:rPr>
          <w:rFonts w:ascii="Arial" w:hAnsi="Arial" w:cs="Arial"/>
        </w:rPr>
        <w:t>ursement</w:t>
      </w:r>
      <w:r w:rsidRPr="00C820B7">
        <w:rPr>
          <w:rFonts w:ascii="Arial" w:hAnsi="Arial" w:cs="Arial"/>
        </w:rPr>
        <w:t>, BIEGLER EQUIPMENT 8.12 Shop Supplies, DELLA BLOCK 31.50 Supplies, JERRY BLOCK 51.19 Board of Prisoners, BUTLER MACHINERY 1819.76 Supplies, CENTRAL DIESEL SALES 178.18 Supplies/Labor, CENTURYLINK 112.12 Long Distance Service, CENTURYLINK 717.26 Monthly Service Fees, CITY OF MCINTOSH 257.90 Utilities, CITY OF MCLAUGHLIN 52.61 Utilities, CONNECTING POINT 82.00 Supplies, CORSON COUNTY TREASURER 693.97 Partial P</w:t>
      </w:r>
      <w:r>
        <w:rPr>
          <w:rFonts w:ascii="Arial" w:hAnsi="Arial" w:cs="Arial"/>
        </w:rPr>
        <w:t>a</w:t>
      </w:r>
      <w:r w:rsidRPr="00C820B7">
        <w:rPr>
          <w:rFonts w:ascii="Arial" w:hAnsi="Arial" w:cs="Arial"/>
        </w:rPr>
        <w:t>ym</w:t>
      </w:r>
      <w:r>
        <w:rPr>
          <w:rFonts w:ascii="Arial" w:hAnsi="Arial" w:cs="Arial"/>
        </w:rPr>
        <w:t>en</w:t>
      </w:r>
      <w:r w:rsidRPr="00C820B7">
        <w:rPr>
          <w:rFonts w:ascii="Arial" w:hAnsi="Arial" w:cs="Arial"/>
        </w:rPr>
        <w:t>t, CRANE ROSELAND HARDY, PC 997.99 Court App</w:t>
      </w:r>
      <w:r>
        <w:rPr>
          <w:rFonts w:ascii="Arial" w:hAnsi="Arial" w:cs="Arial"/>
        </w:rPr>
        <w:t>oin</w:t>
      </w:r>
      <w:r w:rsidRPr="00C820B7">
        <w:rPr>
          <w:rFonts w:ascii="Arial" w:hAnsi="Arial" w:cs="Arial"/>
        </w:rPr>
        <w:t>t</w:t>
      </w:r>
      <w:r>
        <w:rPr>
          <w:rFonts w:ascii="Arial" w:hAnsi="Arial" w:cs="Arial"/>
        </w:rPr>
        <w:t>e</w:t>
      </w:r>
      <w:r w:rsidRPr="00C820B7">
        <w:rPr>
          <w:rFonts w:ascii="Arial" w:hAnsi="Arial" w:cs="Arial"/>
        </w:rPr>
        <w:t>d Att</w:t>
      </w:r>
      <w:r>
        <w:rPr>
          <w:rFonts w:ascii="Arial" w:hAnsi="Arial" w:cs="Arial"/>
        </w:rPr>
        <w:t>orney</w:t>
      </w:r>
      <w:r w:rsidRPr="00C820B7">
        <w:rPr>
          <w:rFonts w:ascii="Arial" w:hAnsi="Arial" w:cs="Arial"/>
        </w:rPr>
        <w:t>, CRAWFORD TRUCKS &amp; EQUIPMENT 197.72 Valve, THE CURRENT CONNECTION 156.82 Supplies, FARMERS UNION OIL 612.50 Propane, G &amp; O PAPER SUPPLIES 75.40 Supplies, GALLS INC 38.97 Supplies, GTC AUTO PARTS INC 450.65 Shop Supplies, LEAH HOLMES 125.80 Mileage, BRENDA (SHALD) HUDELSON 611.22 Telephone Exp</w:t>
      </w:r>
      <w:r>
        <w:rPr>
          <w:rFonts w:ascii="Arial" w:hAnsi="Arial" w:cs="Arial"/>
        </w:rPr>
        <w:t>ense</w:t>
      </w:r>
      <w:r w:rsidRPr="00C820B7">
        <w:rPr>
          <w:rFonts w:ascii="Arial" w:hAnsi="Arial" w:cs="Arial"/>
        </w:rPr>
        <w:t xml:space="preserve"> Reduction, LARRY JENSEN MOTORS 651.75 Parts/Labor, LEE &amp; JUNDT AUTO BODY LTD 70.00 Repairs, CHRIS LYNCH 69.60 Meeting/Mileage, M &amp; T PUMPING 284.00 Labor/Mileage, MCINTOSH CO-OP 22002.67 Diesel/Gasoline, MONTANA DAKOTA UTILITIES 1859.06 Utilities, SID MILLIKEN 74.04 Meeting/Mileage, MOREAU GRAND ELECTRIC 246.03 Utilities, NATIONAL SHERIFFS ASSOCIATION 90.00 Membership Dues, NELSON INTERNATIONAL 122.58 Supplies, CORSON SIOUX NEWS MESSENGER 952.40 Publishing, NW TIRE INC 601.02 Tires/Repair, PRAIRIE COMMUNITY HEALTH 50.00 Lab Fees, PRAXAIR DISTRIBUTION INC 15.73 Cylinder Rental, R D O EQUIPMENT COMPANY 640.53 Filters/Oil, RUNNINGS FARM &amp; FLEET 214.37 Supplies, RYE LUMBER 37.75 Supplies, SD DEPT OF TRANSPORTATION 105.78 County Share, RUBEN SPEIDEL 339.78 Meeting/Mileage, STATE TREASURER 51462.18 Motor V, </w:t>
      </w:r>
      <w:r w:rsidRPr="00C820B7">
        <w:rPr>
          <w:rFonts w:ascii="Arial" w:hAnsi="Arial" w:cs="Arial"/>
        </w:rPr>
        <w:lastRenderedPageBreak/>
        <w:t>STATE TREASURER 587.00 Lab Fees, STATE TREASURER 1000.00 Care at Redfield, THE CROSSROADS 93.00 Lodging, THE RADAR SHOP 156.00 Radars Recertified, THE SCHNEIDER CORPORATION 11215.00 Web Hosting/Maint</w:t>
      </w:r>
      <w:r>
        <w:rPr>
          <w:rFonts w:ascii="Arial" w:hAnsi="Arial" w:cs="Arial"/>
        </w:rPr>
        <w:t>enance</w:t>
      </w:r>
      <w:r w:rsidRPr="00C820B7">
        <w:rPr>
          <w:rFonts w:ascii="Arial" w:hAnsi="Arial" w:cs="Arial"/>
        </w:rPr>
        <w:t>, TRUENORTH STEEL 173.90 Meter, WALWORTH COUNTY SHERIFF'S DEPT 800.00 Board of Prisoners, WEST RIVER COOP TELEPHONE CO. 134.70 Internet, WEST RIVER TELECOMMUNICATIONS 179.56 Utilities,</w:t>
      </w:r>
      <w:r w:rsidR="00456B4E">
        <w:rPr>
          <w:rFonts w:ascii="Arial" w:hAnsi="Arial" w:cs="Arial"/>
        </w:rPr>
        <w:t xml:space="preserve"> CORSON COUNTY TREASURER 217.27 Partial Payment Release, AFLAC 65.66 Partial Cancer/Intensive Care Premium, MCINTOSH POSTMASTER 985.60 Postage, MCINTOSH POSTMASTER 8.27 Certified Mail Fee, VISA 114.36 Gasoline, US POSTAL SERVICE 1033.80 Stamped Envelopes, SUNLIFE ASSURANCE COMPANY 412.66 </w:t>
      </w:r>
      <w:r w:rsidR="0085274D">
        <w:rPr>
          <w:rFonts w:ascii="Arial" w:hAnsi="Arial" w:cs="Arial"/>
        </w:rPr>
        <w:t>Life Insurance Binder Check</w:t>
      </w:r>
    </w:p>
    <w:p w:rsidR="00456B4E" w:rsidRDefault="00456B4E" w:rsidP="00677B51">
      <w:pPr>
        <w:pStyle w:val="PlainText"/>
        <w:rPr>
          <w:rFonts w:ascii="Arial" w:hAnsi="Arial" w:cs="Arial"/>
          <w:sz w:val="22"/>
          <w:u w:val="single"/>
        </w:rPr>
      </w:pPr>
    </w:p>
    <w:p w:rsidR="003354F9" w:rsidRDefault="003354F9" w:rsidP="00677B51">
      <w:pPr>
        <w:pStyle w:val="PlainText"/>
        <w:rPr>
          <w:rFonts w:ascii="Arial" w:hAnsi="Arial" w:cs="Arial"/>
          <w:sz w:val="22"/>
          <w:u w:val="single"/>
        </w:rPr>
      </w:pPr>
      <w:r>
        <w:rPr>
          <w:rFonts w:ascii="Arial" w:hAnsi="Arial" w:cs="Arial"/>
          <w:sz w:val="22"/>
          <w:u w:val="single"/>
        </w:rPr>
        <w:t>Tabled Bill</w:t>
      </w:r>
    </w:p>
    <w:p w:rsidR="003354F9" w:rsidRDefault="003354F9" w:rsidP="00677B51">
      <w:pPr>
        <w:pStyle w:val="PlainText"/>
        <w:rPr>
          <w:rFonts w:ascii="Arial" w:hAnsi="Arial" w:cs="Arial"/>
          <w:sz w:val="22"/>
        </w:rPr>
      </w:pPr>
      <w:r>
        <w:rPr>
          <w:rFonts w:ascii="Arial" w:hAnsi="Arial" w:cs="Arial"/>
          <w:sz w:val="22"/>
        </w:rPr>
        <w:t xml:space="preserve">Bauer made a motion, seconded by Pazie, to table the bill of SDSU </w:t>
      </w:r>
      <w:r w:rsidR="0085274D">
        <w:rPr>
          <w:rFonts w:ascii="Arial" w:hAnsi="Arial" w:cs="Arial"/>
          <w:sz w:val="22"/>
        </w:rPr>
        <w:t>in the amount of $5,000</w:t>
      </w:r>
      <w:r>
        <w:rPr>
          <w:rFonts w:ascii="Arial" w:hAnsi="Arial" w:cs="Arial"/>
          <w:sz w:val="22"/>
        </w:rPr>
        <w:t xml:space="preserve"> until the</w:t>
      </w:r>
      <w:r w:rsidR="0085274D">
        <w:rPr>
          <w:rFonts w:ascii="Arial" w:hAnsi="Arial" w:cs="Arial"/>
          <w:sz w:val="22"/>
        </w:rPr>
        <w:t xml:space="preserve"> 4-H advisor</w:t>
      </w:r>
      <w:r>
        <w:rPr>
          <w:rFonts w:ascii="Arial" w:hAnsi="Arial" w:cs="Arial"/>
          <w:sz w:val="22"/>
        </w:rPr>
        <w:t xml:space="preserve"> </w:t>
      </w:r>
      <w:bookmarkStart w:id="0" w:name="_GoBack"/>
      <w:bookmarkEnd w:id="0"/>
      <w:r>
        <w:rPr>
          <w:rFonts w:ascii="Arial" w:hAnsi="Arial" w:cs="Arial"/>
          <w:sz w:val="22"/>
        </w:rPr>
        <w:t>position is filled.</w:t>
      </w:r>
    </w:p>
    <w:p w:rsidR="003354F9" w:rsidRPr="003354F9" w:rsidRDefault="003354F9" w:rsidP="00677B51">
      <w:pPr>
        <w:pStyle w:val="PlainText"/>
        <w:rPr>
          <w:rFonts w:ascii="Arial" w:hAnsi="Arial" w:cs="Arial"/>
          <w:sz w:val="22"/>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677B51" w:rsidRDefault="003354F9" w:rsidP="00677B51">
      <w:pPr>
        <w:tabs>
          <w:tab w:val="decimal" w:leader="dot" w:pos="5760"/>
        </w:tabs>
        <w:rPr>
          <w:rFonts w:ascii="Arial" w:hAnsi="Arial" w:cs="Arial"/>
          <w:sz w:val="22"/>
        </w:rPr>
      </w:pPr>
      <w:r>
        <w:rPr>
          <w:rFonts w:ascii="Arial" w:hAnsi="Arial" w:cs="Arial"/>
          <w:sz w:val="22"/>
        </w:rPr>
        <w:t xml:space="preserve">Chairman </w:t>
      </w:r>
      <w:r w:rsidR="00497AB7">
        <w:rPr>
          <w:rFonts w:ascii="Arial" w:hAnsi="Arial" w:cs="Arial"/>
          <w:sz w:val="22"/>
        </w:rPr>
        <w:t xml:space="preserve">Keller </w:t>
      </w:r>
      <w:r w:rsidR="00677B51">
        <w:rPr>
          <w:rFonts w:ascii="Arial" w:hAnsi="Arial" w:cs="Arial"/>
          <w:sz w:val="22"/>
        </w:rPr>
        <w:t>adjourn</w:t>
      </w:r>
      <w:r>
        <w:rPr>
          <w:rFonts w:ascii="Arial" w:hAnsi="Arial" w:cs="Arial"/>
          <w:sz w:val="22"/>
        </w:rPr>
        <w:t>ed the meeting</w:t>
      </w:r>
      <w:r w:rsidR="00677B51">
        <w:rPr>
          <w:rFonts w:ascii="Arial" w:hAnsi="Arial" w:cs="Arial"/>
          <w:sz w:val="22"/>
        </w:rPr>
        <w:t xml:space="preserve">. </w:t>
      </w:r>
    </w:p>
    <w:p w:rsidR="00677B51" w:rsidRDefault="00677B51" w:rsidP="00677B51">
      <w:pPr>
        <w:tabs>
          <w:tab w:val="decimal" w:leader="dot" w:pos="5760"/>
        </w:tabs>
        <w:rPr>
          <w:rFonts w:ascii="Arial" w:hAnsi="Arial" w:cs="Arial"/>
          <w:sz w:val="22"/>
        </w:rPr>
      </w:pPr>
    </w:p>
    <w:p w:rsidR="003354F9" w:rsidRDefault="003354F9" w:rsidP="00677B51">
      <w:pPr>
        <w:rPr>
          <w:rFonts w:ascii="Arial" w:hAnsi="Arial" w:cs="Arial"/>
          <w:sz w:val="22"/>
        </w:rPr>
      </w:pPr>
    </w:p>
    <w:p w:rsidR="003354F9" w:rsidRDefault="003354F9" w:rsidP="00677B51">
      <w:pPr>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677B51" w:rsidP="00677B51">
      <w:pPr>
        <w:rPr>
          <w:rFonts w:ascii="Arial" w:hAnsi="Arial" w:cs="Arial"/>
          <w:sz w:val="20"/>
        </w:rPr>
      </w:pPr>
      <w:r>
        <w:rPr>
          <w:rFonts w:ascii="Arial" w:hAnsi="Arial" w:cs="Arial"/>
          <w:sz w:val="20"/>
        </w:rPr>
        <w:t>Dorothy Schuh, Corson County Auditor</w:t>
      </w:r>
      <w:r>
        <w:rPr>
          <w:rFonts w:ascii="Arial" w:hAnsi="Arial" w:cs="Arial"/>
          <w:sz w:val="20"/>
        </w:rPr>
        <w:tab/>
      </w:r>
      <w:r>
        <w:rPr>
          <w:rFonts w:ascii="Arial" w:hAnsi="Arial" w:cs="Arial"/>
          <w:sz w:val="20"/>
        </w:rPr>
        <w:tab/>
      </w:r>
      <w:r w:rsidR="00622408">
        <w:rPr>
          <w:rFonts w:ascii="Arial" w:hAnsi="Arial" w:cs="Arial"/>
          <w:sz w:val="20"/>
        </w:rPr>
        <w:t>Stephen Keller</w:t>
      </w:r>
      <w:r>
        <w:rPr>
          <w:rFonts w:ascii="Arial" w:hAnsi="Arial" w:cs="Arial"/>
          <w:sz w:val="20"/>
        </w:rPr>
        <w:t>, Commission Chairman</w:t>
      </w:r>
    </w:p>
    <w:p w:rsidR="00677B51" w:rsidRDefault="00677B51" w:rsidP="00677B51">
      <w:pPr>
        <w:ind w:left="1440" w:firstLine="720"/>
        <w:rPr>
          <w:rFonts w:ascii="Arial" w:hAnsi="Arial" w:cs="Arial"/>
          <w:sz w:val="22"/>
          <w:szCs w:val="22"/>
        </w:rPr>
      </w:pPr>
    </w:p>
    <w:p w:rsidR="00677B51" w:rsidRPr="00170E7B" w:rsidRDefault="00677B51" w:rsidP="00677B51">
      <w:pPr>
        <w:ind w:left="1440" w:firstLine="720"/>
        <w:rPr>
          <w:rFonts w:ascii="Arial" w:hAnsi="Arial" w:cs="Arial"/>
          <w:sz w:val="22"/>
          <w:szCs w:val="22"/>
        </w:rPr>
      </w:pPr>
      <w:r>
        <w:rPr>
          <w:rFonts w:ascii="Arial" w:hAnsi="Arial" w:cs="Arial"/>
          <w:sz w:val="22"/>
          <w:szCs w:val="22"/>
        </w:rPr>
        <w:t xml:space="preserve">Printed once at a total cost of $ </w:t>
      </w:r>
      <w:r>
        <w:rPr>
          <w:rFonts w:ascii="Arial" w:hAnsi="Arial" w:cs="Arial"/>
          <w:sz w:val="22"/>
          <w:szCs w:val="22"/>
          <w:u w:val="single"/>
        </w:rPr>
        <w:tab/>
      </w:r>
      <w:r>
        <w:rPr>
          <w:rFonts w:ascii="Arial" w:hAnsi="Arial" w:cs="Arial"/>
          <w:sz w:val="22"/>
          <w:szCs w:val="22"/>
          <w:u w:val="single"/>
        </w:rPr>
        <w:tab/>
        <w:t xml:space="preserve"> </w:t>
      </w:r>
    </w:p>
    <w:sectPr w:rsidR="00677B51" w:rsidRPr="00170E7B" w:rsidSect="00566482">
      <w:headerReference w:type="default" r:id="rId9"/>
      <w:footerReference w:type="default" r:id="rId10"/>
      <w:headerReference w:type="first" r:id="rId11"/>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76F" w:rsidRDefault="0032176F" w:rsidP="002007B7">
      <w:r>
        <w:separator/>
      </w:r>
    </w:p>
  </w:endnote>
  <w:endnote w:type="continuationSeparator" w:id="0">
    <w:p w:rsidR="0032176F" w:rsidRDefault="0032176F"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32176F" w:rsidRDefault="0032176F">
        <w:pPr>
          <w:pStyle w:val="Footer"/>
          <w:jc w:val="center"/>
        </w:pPr>
        <w:r>
          <w:fldChar w:fldCharType="begin"/>
        </w:r>
        <w:r>
          <w:instrText xml:space="preserve"> PAGE   \* MERGEFORMAT </w:instrText>
        </w:r>
        <w:r>
          <w:fldChar w:fldCharType="separate"/>
        </w:r>
        <w:r w:rsidR="0085274D">
          <w:rPr>
            <w:noProof/>
          </w:rPr>
          <w:t>4</w:t>
        </w:r>
        <w:r>
          <w:rPr>
            <w:noProof/>
          </w:rPr>
          <w:fldChar w:fldCharType="end"/>
        </w:r>
      </w:p>
    </w:sdtContent>
  </w:sdt>
  <w:p w:rsidR="0032176F" w:rsidRDefault="00321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76F" w:rsidRDefault="0032176F" w:rsidP="002007B7">
      <w:r>
        <w:separator/>
      </w:r>
    </w:p>
  </w:footnote>
  <w:footnote w:type="continuationSeparator" w:id="0">
    <w:p w:rsidR="0032176F" w:rsidRDefault="0032176F"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76F" w:rsidRDefault="0032176F"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April</w:t>
    </w:r>
    <w:r w:rsidRPr="001A5919">
      <w:rPr>
        <w:rFonts w:ascii="Arial" w:hAnsi="Arial" w:cs="Arial"/>
      </w:rPr>
      <w:t xml:space="preserve"> </w:t>
    </w:r>
    <w:r>
      <w:rPr>
        <w:rFonts w:ascii="Arial" w:hAnsi="Arial" w:cs="Arial"/>
      </w:rPr>
      <w:t>3</w:t>
    </w:r>
    <w:r w:rsidRPr="001A5919">
      <w:rPr>
        <w:rFonts w:ascii="Arial" w:hAnsi="Arial" w:cs="Arial"/>
      </w:rPr>
      <w:t>,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76F" w:rsidRDefault="0032176F" w:rsidP="00DD76B9">
    <w:pPr>
      <w:pStyle w:val="Header"/>
      <w:jc w:val="center"/>
      <w:rPr>
        <w:rFonts w:ascii="Arial" w:hAnsi="Arial" w:cs="Arial"/>
      </w:rPr>
    </w:pPr>
    <w:r>
      <w:rPr>
        <w:rFonts w:ascii="Arial" w:hAnsi="Arial" w:cs="Arial"/>
      </w:rPr>
      <w:t>Corson County Commission Proceedings</w:t>
    </w:r>
  </w:p>
  <w:p w:rsidR="0032176F" w:rsidRDefault="0032176F" w:rsidP="00DD76B9">
    <w:pPr>
      <w:pStyle w:val="Header"/>
      <w:jc w:val="center"/>
      <w:rPr>
        <w:rFonts w:ascii="Arial" w:hAnsi="Arial" w:cs="Arial"/>
      </w:rPr>
    </w:pPr>
    <w:r>
      <w:rPr>
        <w:rFonts w:ascii="Arial" w:hAnsi="Arial" w:cs="Arial"/>
      </w:rPr>
      <w:t>April 3, 2012</w:t>
    </w:r>
  </w:p>
  <w:p w:rsidR="0032176F" w:rsidRPr="00DD76B9" w:rsidRDefault="0032176F"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57FF5"/>
    <w:rsid w:val="00085699"/>
    <w:rsid w:val="00096189"/>
    <w:rsid w:val="000C4D8E"/>
    <w:rsid w:val="00160DA6"/>
    <w:rsid w:val="001843B7"/>
    <w:rsid w:val="001A5919"/>
    <w:rsid w:val="001A6EB3"/>
    <w:rsid w:val="001C36B8"/>
    <w:rsid w:val="002007B7"/>
    <w:rsid w:val="002C5680"/>
    <w:rsid w:val="002C60B7"/>
    <w:rsid w:val="002E58A5"/>
    <w:rsid w:val="0032176F"/>
    <w:rsid w:val="003354F9"/>
    <w:rsid w:val="003408FE"/>
    <w:rsid w:val="003C5929"/>
    <w:rsid w:val="003D127B"/>
    <w:rsid w:val="003E47D2"/>
    <w:rsid w:val="00456B4E"/>
    <w:rsid w:val="004572CF"/>
    <w:rsid w:val="00484BFB"/>
    <w:rsid w:val="00497AB7"/>
    <w:rsid w:val="004B32FA"/>
    <w:rsid w:val="004B3AE7"/>
    <w:rsid w:val="005149EA"/>
    <w:rsid w:val="00566482"/>
    <w:rsid w:val="00575466"/>
    <w:rsid w:val="00584F24"/>
    <w:rsid w:val="005A4955"/>
    <w:rsid w:val="005F37CE"/>
    <w:rsid w:val="00622408"/>
    <w:rsid w:val="00677B51"/>
    <w:rsid w:val="006F2F4D"/>
    <w:rsid w:val="00701CFF"/>
    <w:rsid w:val="00715182"/>
    <w:rsid w:val="0077678A"/>
    <w:rsid w:val="00796193"/>
    <w:rsid w:val="007B44C0"/>
    <w:rsid w:val="0085274D"/>
    <w:rsid w:val="008665B2"/>
    <w:rsid w:val="00885519"/>
    <w:rsid w:val="008B0296"/>
    <w:rsid w:val="008E764D"/>
    <w:rsid w:val="009C711B"/>
    <w:rsid w:val="009D44F6"/>
    <w:rsid w:val="00A20E06"/>
    <w:rsid w:val="00A2634E"/>
    <w:rsid w:val="00AA4CB7"/>
    <w:rsid w:val="00AF6547"/>
    <w:rsid w:val="00B85D73"/>
    <w:rsid w:val="00B87BBF"/>
    <w:rsid w:val="00BE3221"/>
    <w:rsid w:val="00C33472"/>
    <w:rsid w:val="00C51865"/>
    <w:rsid w:val="00C820B7"/>
    <w:rsid w:val="00CB5109"/>
    <w:rsid w:val="00CD1044"/>
    <w:rsid w:val="00DB7646"/>
    <w:rsid w:val="00DD76B9"/>
    <w:rsid w:val="00E31401"/>
    <w:rsid w:val="00E46B5B"/>
    <w:rsid w:val="00EC545D"/>
    <w:rsid w:val="00EE539F"/>
    <w:rsid w:val="00F035C5"/>
    <w:rsid w:val="00F6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rsid w:val="00677B51"/>
    <w:rPr>
      <w:rFonts w:ascii="Courier New" w:hAnsi="Courier New" w:cs="Courier New"/>
      <w:sz w:val="20"/>
      <w:szCs w:val="20"/>
    </w:rPr>
  </w:style>
  <w:style w:type="character" w:customStyle="1" w:styleId="PlainTextChar">
    <w:name w:val="Plain Text Char"/>
    <w:basedOn w:val="DefaultParagraphFont"/>
    <w:link w:val="PlainText"/>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rsid w:val="00677B51"/>
    <w:rPr>
      <w:rFonts w:ascii="Courier New" w:hAnsi="Courier New" w:cs="Courier New"/>
      <w:sz w:val="20"/>
      <w:szCs w:val="20"/>
    </w:rPr>
  </w:style>
  <w:style w:type="character" w:customStyle="1" w:styleId="PlainTextChar">
    <w:name w:val="Plain Text Char"/>
    <w:basedOn w:val="DefaultParagraphFont"/>
    <w:link w:val="PlainText"/>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acon.schneidercorp.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CAA9-1D12-4430-A554-4F80F43D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13</cp:revision>
  <cp:lastPrinted>2012-04-06T18:02:00Z</cp:lastPrinted>
  <dcterms:created xsi:type="dcterms:W3CDTF">2012-04-05T22:53:00Z</dcterms:created>
  <dcterms:modified xsi:type="dcterms:W3CDTF">2012-04-09T16:00:00Z</dcterms:modified>
</cp:coreProperties>
</file>